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1" w:type="dxa"/>
        <w:tblInd w:w="-714" w:type="dxa"/>
        <w:tblLook w:val="04A0" w:firstRow="1" w:lastRow="0" w:firstColumn="1" w:lastColumn="0" w:noHBand="0" w:noVBand="1"/>
      </w:tblPr>
      <w:tblGrid>
        <w:gridCol w:w="4962"/>
        <w:gridCol w:w="5449"/>
      </w:tblGrid>
      <w:tr w:rsidR="00E606DB" w:rsidRPr="00E606DB" w14:paraId="294CF2AE" w14:textId="77777777" w:rsidTr="000D30A4">
        <w:trPr>
          <w:trHeight w:val="542"/>
        </w:trPr>
        <w:tc>
          <w:tcPr>
            <w:tcW w:w="4962" w:type="dxa"/>
          </w:tcPr>
          <w:p w14:paraId="74DFD4CC" w14:textId="77777777" w:rsidR="000D69CE" w:rsidRPr="00E606DB" w:rsidRDefault="00D46351" w:rsidP="006D670E">
            <w:pPr>
              <w:jc w:val="center"/>
              <w:rPr>
                <w:rFonts w:ascii="Times New Roman" w:hAnsi="Times New Roman"/>
                <w:color w:val="000000" w:themeColor="text1"/>
                <w:sz w:val="12"/>
                <w:szCs w:val="12"/>
              </w:rPr>
            </w:pPr>
            <w:r w:rsidRPr="00E606DB">
              <w:rPr>
                <w:rFonts w:ascii="Times New Roman" w:hAnsi="Times New Roman"/>
                <w:color w:val="000000" w:themeColor="text1"/>
                <w:sz w:val="26"/>
                <w:szCs w:val="26"/>
              </w:rPr>
              <w:tab/>
            </w:r>
            <w:bookmarkStart w:id="0" w:name="loai_29_name"/>
          </w:p>
          <w:p w14:paraId="29EC6FDA" w14:textId="168B30E7" w:rsidR="009B70DF" w:rsidRPr="00E606DB" w:rsidRDefault="009B70DF" w:rsidP="006D670E">
            <w:pPr>
              <w:jc w:val="center"/>
              <w:rPr>
                <w:rFonts w:ascii="Times New Roman" w:hAnsi="Times New Roman"/>
                <w:b/>
                <w:color w:val="000000" w:themeColor="text1"/>
                <w:sz w:val="24"/>
                <w:szCs w:val="24"/>
              </w:rPr>
            </w:pPr>
            <w:r w:rsidRPr="00E606DB">
              <w:rPr>
                <w:rFonts w:ascii="Times New Roman" w:hAnsi="Times New Roman"/>
                <w:b/>
                <w:color w:val="000000" w:themeColor="text1"/>
                <w:sz w:val="24"/>
                <w:szCs w:val="24"/>
              </w:rPr>
              <w:t>CÔNG TY TNHH KIỂM TOÁN</w:t>
            </w:r>
            <w:r w:rsidR="000D30A4" w:rsidRPr="00E606DB">
              <w:rPr>
                <w:rFonts w:ascii="Times New Roman" w:hAnsi="Times New Roman"/>
                <w:b/>
                <w:color w:val="000000" w:themeColor="text1"/>
                <w:sz w:val="24"/>
                <w:szCs w:val="24"/>
              </w:rPr>
              <w:t xml:space="preserve"> </w:t>
            </w:r>
            <w:r w:rsidRPr="00E606DB">
              <w:rPr>
                <w:rFonts w:ascii="Times New Roman" w:hAnsi="Times New Roman"/>
                <w:b/>
                <w:color w:val="000000" w:themeColor="text1"/>
                <w:sz w:val="24"/>
                <w:szCs w:val="24"/>
              </w:rPr>
              <w:t>FAC</w:t>
            </w:r>
          </w:p>
          <w:p w14:paraId="1AA01BCC" w14:textId="5E410599" w:rsidR="009B70DF" w:rsidRPr="00E606DB" w:rsidRDefault="009B70DF" w:rsidP="006D670E">
            <w:pPr>
              <w:jc w:val="center"/>
              <w:rPr>
                <w:rFonts w:ascii="Times New Roman" w:hAnsi="Times New Roman"/>
                <w:b/>
                <w:color w:val="000000" w:themeColor="text1"/>
                <w:sz w:val="24"/>
                <w:szCs w:val="24"/>
              </w:rPr>
            </w:pPr>
            <w:r w:rsidRPr="00E606DB">
              <w:rPr>
                <w:rFonts w:ascii="Times New Roman" w:hAnsi="Times New Roman"/>
                <w:b/>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1E8B2296" wp14:editId="62863386">
                      <wp:simplePos x="0" y="0"/>
                      <wp:positionH relativeFrom="column">
                        <wp:posOffset>645541</wp:posOffset>
                      </wp:positionH>
                      <wp:positionV relativeFrom="paragraph">
                        <wp:posOffset>167005</wp:posOffset>
                      </wp:positionV>
                      <wp:extent cx="1670685" cy="0"/>
                      <wp:effectExtent l="0" t="0" r="571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A7B24AB" id="_x0000_t32" coordsize="21600,21600" o:spt="32" o:oned="t" path="m,l21600,21600e" filled="f">
                      <v:path arrowok="t" fillok="f" o:connecttype="none"/>
                      <o:lock v:ext="edit" shapetype="t"/>
                    </v:shapetype>
                    <v:shape id="Straight Arrow Connector 5" o:spid="_x0000_s1026" type="#_x0000_t32" style="position:absolute;margin-left:50.85pt;margin-top:13.15pt;width:131.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"/>
                  </w:pict>
                </mc:Fallback>
              </mc:AlternateContent>
            </w:r>
            <w:r w:rsidRPr="00E606DB">
              <w:rPr>
                <w:rFonts w:ascii="Times New Roman" w:hAnsi="Times New Roman"/>
                <w:b/>
                <w:color w:val="000000" w:themeColor="text1"/>
                <w:sz w:val="24"/>
                <w:szCs w:val="24"/>
              </w:rPr>
              <w:t>CHI NHÁNH MIỀN TRUNG</w:t>
            </w:r>
          </w:p>
        </w:tc>
        <w:tc>
          <w:tcPr>
            <w:tcW w:w="5449" w:type="dxa"/>
          </w:tcPr>
          <w:p w14:paraId="1FE317EF" w14:textId="77777777" w:rsidR="000D69CE" w:rsidRPr="00E606DB" w:rsidRDefault="000D69CE" w:rsidP="006D670E">
            <w:pPr>
              <w:jc w:val="center"/>
              <w:rPr>
                <w:rFonts w:ascii="Times New Roman" w:hAnsi="Times New Roman"/>
                <w:b/>
                <w:color w:val="000000" w:themeColor="text1"/>
                <w:spacing w:val="-4"/>
                <w:sz w:val="12"/>
                <w:szCs w:val="12"/>
              </w:rPr>
            </w:pPr>
          </w:p>
          <w:p w14:paraId="25E2F784" w14:textId="49F38FDE" w:rsidR="009B70DF" w:rsidRPr="00E606DB" w:rsidRDefault="009B70DF" w:rsidP="006D670E">
            <w:pPr>
              <w:jc w:val="center"/>
              <w:rPr>
                <w:rFonts w:ascii="Times New Roman" w:hAnsi="Times New Roman"/>
                <w:b/>
                <w:color w:val="000000" w:themeColor="text1"/>
                <w:spacing w:val="-4"/>
                <w:sz w:val="24"/>
                <w:szCs w:val="24"/>
              </w:rPr>
            </w:pPr>
            <w:r w:rsidRPr="00E606DB">
              <w:rPr>
                <w:rFonts w:ascii="Times New Roman" w:hAnsi="Times New Roman"/>
                <w:b/>
                <w:color w:val="000000" w:themeColor="text1"/>
                <w:spacing w:val="-4"/>
                <w:sz w:val="24"/>
                <w:szCs w:val="24"/>
              </w:rPr>
              <w:t>CỘNG HÒA XÃ HỘI CHỦ NGHĨA VIỆT NAM</w:t>
            </w:r>
          </w:p>
          <w:p w14:paraId="0B5725AC" w14:textId="14604554" w:rsidR="009B70DF" w:rsidRPr="00E606DB" w:rsidRDefault="009B70DF" w:rsidP="006D670E">
            <w:pPr>
              <w:jc w:val="center"/>
              <w:rPr>
                <w:rFonts w:ascii="Times New Roman" w:hAnsi="Times New Roman"/>
                <w:b/>
                <w:color w:val="000000" w:themeColor="text1"/>
                <w:spacing w:val="-4"/>
                <w:sz w:val="24"/>
                <w:szCs w:val="24"/>
              </w:rPr>
            </w:pPr>
            <w:r w:rsidRPr="00E606DB">
              <w:rPr>
                <w:rFonts w:ascii="Times New Roman" w:hAnsi="Times New Roman"/>
                <w:b/>
                <w:color w:val="000000" w:themeColor="text1"/>
                <w:sz w:val="24"/>
                <w:szCs w:val="24"/>
              </w:rPr>
              <w:t>Độc lập - Tự do - Hạnh phúc</w:t>
            </w:r>
          </w:p>
        </w:tc>
      </w:tr>
    </w:tbl>
    <w:bookmarkEnd w:id="0"/>
    <w:p w14:paraId="3728021A" w14:textId="5395FF65" w:rsidR="006933C9" w:rsidRPr="00E606DB" w:rsidRDefault="000D30A4" w:rsidP="006933C9">
      <w:pPr>
        <w:rPr>
          <w:rFonts w:ascii="Times New Roman" w:hAnsi="Times New Roman"/>
          <w:color w:val="000000" w:themeColor="text1"/>
          <w:sz w:val="26"/>
          <w:szCs w:val="26"/>
        </w:rPr>
      </w:pPr>
      <w:r w:rsidRPr="00E606DB">
        <w:rPr>
          <w:rFonts w:ascii="Times New Roman" w:hAnsi="Times New Roman"/>
          <w:b/>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1E1C4C67" wp14:editId="649FB7C9">
                <wp:simplePos x="0" y="0"/>
                <wp:positionH relativeFrom="column">
                  <wp:posOffset>3639312</wp:posOffset>
                </wp:positionH>
                <wp:positionV relativeFrom="paragraph">
                  <wp:posOffset>29845</wp:posOffset>
                </wp:positionV>
                <wp:extent cx="1670685" cy="0"/>
                <wp:effectExtent l="0" t="0" r="5715" b="0"/>
                <wp:wrapNone/>
                <wp:docPr id="1842728203" name="Straight Arrow Connector 1842728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27A52D" id="Straight Arrow Connector 1842728203" o:spid="_x0000_s1026" type="#_x0000_t32" style="position:absolute;margin-left:286.55pt;margin-top:2.35pt;width:131.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"/>
            </w:pict>
          </mc:Fallback>
        </mc:AlternateContent>
      </w:r>
    </w:p>
    <w:tbl>
      <w:tblPr>
        <w:tblW w:w="0" w:type="auto"/>
        <w:tblLook w:val="01E0" w:firstRow="1" w:lastRow="1" w:firstColumn="1" w:lastColumn="1" w:noHBand="0" w:noVBand="0"/>
      </w:tblPr>
      <w:tblGrid>
        <w:gridCol w:w="3686"/>
        <w:gridCol w:w="1973"/>
        <w:gridCol w:w="3413"/>
      </w:tblGrid>
      <w:tr w:rsidR="002227BB" w:rsidRPr="00E606DB" w14:paraId="28A92789" w14:textId="77777777" w:rsidTr="00FA179C">
        <w:tc>
          <w:tcPr>
            <w:tcW w:w="3686" w:type="dxa"/>
          </w:tcPr>
          <w:p w14:paraId="14E579BD" w14:textId="125EC09A" w:rsidR="002227BB" w:rsidRPr="00E606DB" w:rsidRDefault="002227BB" w:rsidP="002227BB">
            <w:pPr>
              <w:spacing w:before="40" w:after="40"/>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Số: 2526-    /FAC-BC-TĐG</w:t>
            </w:r>
          </w:p>
        </w:tc>
        <w:tc>
          <w:tcPr>
            <w:tcW w:w="5386" w:type="dxa"/>
            <w:gridSpan w:val="2"/>
          </w:tcPr>
          <w:p w14:paraId="427BF66A" w14:textId="685A99EE" w:rsidR="002227BB" w:rsidRPr="00E606DB" w:rsidRDefault="002227BB" w:rsidP="002227BB">
            <w:pPr>
              <w:spacing w:before="40" w:after="40"/>
              <w:jc w:val="right"/>
              <w:rPr>
                <w:rFonts w:ascii="Times New Roman" w:hAnsi="Times New Roman"/>
                <w:color w:val="000000" w:themeColor="text1"/>
                <w:sz w:val="26"/>
                <w:szCs w:val="26"/>
                <w:lang w:val="nl-NL"/>
              </w:rPr>
            </w:pPr>
            <w:r w:rsidRPr="00012819">
              <w:rPr>
                <w:rFonts w:ascii="Times New Roman" w:hAnsi="Times New Roman"/>
                <w:i/>
                <w:color w:val="000000" w:themeColor="text1"/>
                <w:sz w:val="26"/>
                <w:szCs w:val="26"/>
                <w:lang w:val="nl-NL"/>
              </w:rPr>
              <w:t>Đà Nẵng, ngày</w:t>
            </w:r>
            <w:r>
              <w:rPr>
                <w:rFonts w:ascii="Times New Roman" w:hAnsi="Times New Roman"/>
                <w:i/>
                <w:color w:val="000000" w:themeColor="text1"/>
                <w:sz w:val="26"/>
                <w:szCs w:val="26"/>
                <w:lang w:val="nl-NL"/>
              </w:rPr>
              <w:t xml:space="preserve"> 24 </w:t>
            </w:r>
            <w:r w:rsidRPr="00012819">
              <w:rPr>
                <w:rFonts w:ascii="Times New Roman" w:hAnsi="Times New Roman"/>
                <w:i/>
                <w:color w:val="000000" w:themeColor="text1"/>
                <w:sz w:val="26"/>
                <w:szCs w:val="26"/>
                <w:lang w:val="nl-NL"/>
              </w:rPr>
              <w:t>tháng</w:t>
            </w:r>
            <w:r>
              <w:rPr>
                <w:rFonts w:ascii="Times New Roman" w:hAnsi="Times New Roman"/>
                <w:i/>
                <w:color w:val="000000" w:themeColor="text1"/>
                <w:sz w:val="26"/>
                <w:szCs w:val="26"/>
                <w:lang w:val="nl-NL"/>
              </w:rPr>
              <w:t xml:space="preserve"> 4 </w:t>
            </w:r>
            <w:r w:rsidRPr="00012819">
              <w:rPr>
                <w:rFonts w:ascii="Times New Roman" w:hAnsi="Times New Roman"/>
                <w:i/>
                <w:color w:val="000000" w:themeColor="text1"/>
                <w:sz w:val="26"/>
                <w:szCs w:val="26"/>
                <w:lang w:val="nl-NL"/>
              </w:rPr>
              <w:t>năm 202</w:t>
            </w:r>
            <w:r>
              <w:rPr>
                <w:rFonts w:ascii="Times New Roman" w:hAnsi="Times New Roman"/>
                <w:i/>
                <w:color w:val="000000" w:themeColor="text1"/>
                <w:sz w:val="26"/>
                <w:szCs w:val="26"/>
                <w:lang w:val="nl-NL"/>
              </w:rPr>
              <w:t>6</w:t>
            </w:r>
          </w:p>
        </w:tc>
      </w:tr>
      <w:tr w:rsidR="00E606DB" w:rsidRPr="00E606DB" w14:paraId="50DDBE82" w14:textId="77777777" w:rsidTr="00FA179C">
        <w:trPr>
          <w:gridAfter w:val="1"/>
          <w:wAfter w:w="3413" w:type="dxa"/>
        </w:trPr>
        <w:tc>
          <w:tcPr>
            <w:tcW w:w="5659" w:type="dxa"/>
            <w:gridSpan w:val="2"/>
          </w:tcPr>
          <w:p w14:paraId="7C5E833D" w14:textId="77777777" w:rsidR="006933C9" w:rsidRPr="00E606DB" w:rsidRDefault="006933C9" w:rsidP="00D46351">
            <w:pPr>
              <w:spacing w:before="40" w:after="40"/>
              <w:jc w:val="right"/>
              <w:rPr>
                <w:rFonts w:ascii="Times New Roman" w:hAnsi="Times New Roman"/>
                <w:bCs/>
                <w:i/>
                <w:iCs/>
                <w:color w:val="000000" w:themeColor="text1"/>
                <w:sz w:val="26"/>
                <w:szCs w:val="26"/>
                <w:lang w:val="nl-NL"/>
              </w:rPr>
            </w:pPr>
          </w:p>
        </w:tc>
      </w:tr>
    </w:tbl>
    <w:p w14:paraId="65E26B19" w14:textId="77777777" w:rsidR="006933C9" w:rsidRPr="00E606DB" w:rsidRDefault="006933C9" w:rsidP="000D7A07">
      <w:pPr>
        <w:pStyle w:val="Caption"/>
        <w:spacing w:before="0" w:after="0" w:line="240" w:lineRule="auto"/>
        <w:ind w:right="-26"/>
        <w:rPr>
          <w:color w:val="000000" w:themeColor="text1"/>
          <w:sz w:val="26"/>
          <w:lang w:val="nl-NL"/>
        </w:rPr>
      </w:pPr>
      <w:r w:rsidRPr="00E606DB">
        <w:rPr>
          <w:color w:val="000000" w:themeColor="text1"/>
          <w:sz w:val="26"/>
          <w:lang w:val="nl-NL"/>
        </w:rPr>
        <w:t>BÁO CÁO THUYẾT MINH XÂY DỰNG PHƯƠNG ÁN GIÁ ĐẤT</w:t>
      </w:r>
    </w:p>
    <w:p w14:paraId="36E85624" w14:textId="2153423D" w:rsidR="00197D9B" w:rsidRPr="00E606DB" w:rsidRDefault="002227BB" w:rsidP="00197D9B">
      <w:pPr>
        <w:jc w:val="center"/>
        <w:rPr>
          <w:rFonts w:ascii="Times New Roman" w:hAnsi="Times New Roman"/>
          <w:i/>
          <w:iCs/>
          <w:color w:val="000000" w:themeColor="text1"/>
          <w:sz w:val="26"/>
          <w:szCs w:val="26"/>
          <w:lang w:val="nl-NL"/>
        </w:rPr>
      </w:pPr>
      <w:r w:rsidRPr="00012819">
        <w:rPr>
          <w:rFonts w:ascii="Times New Roman" w:hAnsi="Times New Roman"/>
          <w:i/>
          <w:iCs/>
          <w:color w:val="000000" w:themeColor="text1"/>
          <w:sz w:val="26"/>
          <w:szCs w:val="26"/>
          <w:lang w:val="nl-NL"/>
        </w:rPr>
        <w:t>(Kèm theo Chứng thư định giá đất số 2526-   /FAC-CT-TĐG ngày</w:t>
      </w:r>
      <w:r>
        <w:rPr>
          <w:rFonts w:ascii="Times New Roman" w:hAnsi="Times New Roman"/>
          <w:i/>
          <w:iCs/>
          <w:color w:val="000000" w:themeColor="text1"/>
          <w:sz w:val="26"/>
          <w:szCs w:val="26"/>
          <w:lang w:val="nl-NL"/>
        </w:rPr>
        <w:t xml:space="preserve"> 24</w:t>
      </w:r>
      <w:r w:rsidRPr="00012819">
        <w:rPr>
          <w:rFonts w:ascii="Times New Roman" w:hAnsi="Times New Roman"/>
          <w:i/>
          <w:iCs/>
          <w:color w:val="000000" w:themeColor="text1"/>
          <w:sz w:val="26"/>
          <w:szCs w:val="26"/>
          <w:lang w:val="nl-NL"/>
        </w:rPr>
        <w:t>/4/2026)</w:t>
      </w:r>
    </w:p>
    <w:p w14:paraId="0A59A529" w14:textId="77777777" w:rsidR="002227BB" w:rsidRDefault="002227BB" w:rsidP="002227BB">
      <w:pPr>
        <w:ind w:firstLine="567"/>
        <w:jc w:val="both"/>
        <w:rPr>
          <w:rFonts w:ascii="Times New Roman" w:hAnsi="Times New Roman"/>
          <w:bCs/>
          <w:color w:val="000000" w:themeColor="text1"/>
          <w:sz w:val="26"/>
          <w:szCs w:val="26"/>
          <w:lang w:val="nl-NL"/>
        </w:rPr>
      </w:pPr>
    </w:p>
    <w:p w14:paraId="6C2AC62E" w14:textId="39E7BD65" w:rsidR="00C02384" w:rsidRPr="00E606DB" w:rsidRDefault="002227BB" w:rsidP="006213DC">
      <w:pPr>
        <w:spacing w:before="80" w:after="80"/>
        <w:ind w:firstLine="567"/>
        <w:jc w:val="both"/>
        <w:rPr>
          <w:rFonts w:ascii="Times New Roman" w:hAnsi="Times New Roman"/>
          <w:b/>
          <w:color w:val="000000" w:themeColor="text1"/>
          <w:sz w:val="26"/>
          <w:szCs w:val="26"/>
          <w:lang w:val="nl-NL"/>
        </w:rPr>
      </w:pPr>
      <w:r w:rsidRPr="00012819">
        <w:rPr>
          <w:rFonts w:ascii="Times New Roman" w:hAnsi="Times New Roman"/>
          <w:bCs/>
          <w:color w:val="000000" w:themeColor="text1"/>
          <w:sz w:val="26"/>
          <w:szCs w:val="26"/>
          <w:lang w:val="nl-NL"/>
        </w:rPr>
        <w:t>Thực hiện Thông báo số 103/TB-H</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T</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G</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 ngày 14/4/2026 về Kết quả cuộc họp H</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T</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 giá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ất lần thứ 01 n</w:t>
      </w:r>
      <w:r w:rsidRPr="00012819">
        <w:rPr>
          <w:rFonts w:ascii="Times New Roman" w:hAnsi="Times New Roman" w:hint="eastAsia"/>
          <w:bCs/>
          <w:color w:val="000000" w:themeColor="text1"/>
          <w:sz w:val="26"/>
          <w:szCs w:val="26"/>
          <w:lang w:val="nl-NL"/>
        </w:rPr>
        <w:t>ă</w:t>
      </w:r>
      <w:r w:rsidRPr="00012819">
        <w:rPr>
          <w:rFonts w:ascii="Times New Roman" w:hAnsi="Times New Roman"/>
          <w:bCs/>
          <w:color w:val="000000" w:themeColor="text1"/>
          <w:sz w:val="26"/>
          <w:szCs w:val="26"/>
          <w:lang w:val="nl-NL"/>
        </w:rPr>
        <w:t xml:space="preserve">m 2026 về thẩm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ịnh ph</w:t>
      </w:r>
      <w:r w:rsidRPr="00012819">
        <w:rPr>
          <w:rFonts w:ascii="Times New Roman" w:hAnsi="Times New Roman" w:hint="eastAsia"/>
          <w:bCs/>
          <w:color w:val="000000" w:themeColor="text1"/>
          <w:sz w:val="26"/>
          <w:szCs w:val="26"/>
          <w:lang w:val="nl-NL"/>
        </w:rPr>
        <w:t>ươ</w:t>
      </w:r>
      <w:r w:rsidRPr="00012819">
        <w:rPr>
          <w:rFonts w:ascii="Times New Roman" w:hAnsi="Times New Roman"/>
          <w:bCs/>
          <w:color w:val="000000" w:themeColor="text1"/>
          <w:sz w:val="26"/>
          <w:szCs w:val="26"/>
          <w:lang w:val="nl-NL"/>
        </w:rPr>
        <w:t xml:space="preserve">ng án giá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ất cụ thể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ể tính tiền thuê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ất trả tiền một lần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ối với phần diện tích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ất ở </w:t>
      </w:r>
      <w:r w:rsidRPr="00012819">
        <w:rPr>
          <w:rFonts w:ascii="Times New Roman" w:hAnsi="Times New Roman" w:hint="eastAsia"/>
          <w:bCs/>
          <w:color w:val="000000" w:themeColor="text1"/>
          <w:sz w:val="26"/>
          <w:szCs w:val="26"/>
          <w:lang w:val="nl-NL"/>
        </w:rPr>
        <w:t>đư</w:t>
      </w:r>
      <w:r w:rsidRPr="00012819">
        <w:rPr>
          <w:rFonts w:ascii="Times New Roman" w:hAnsi="Times New Roman"/>
          <w:bCs/>
          <w:color w:val="000000" w:themeColor="text1"/>
          <w:sz w:val="26"/>
          <w:szCs w:val="26"/>
          <w:lang w:val="nl-NL"/>
        </w:rPr>
        <w:t xml:space="preserve">ợc UBND tỉnh Quảng Nam giao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ợt 1,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ợt 2,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ợt 3 (giai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oạn 2) tại các Quyết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ịnh: số 1793/Q</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-UBND ngày 30/6/2021; số 2556/Q</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-UBND ngày 23/9/2022; số 722/Q</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-UBND ngày 10/4/2023 của dự án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ầu t</w:t>
      </w:r>
      <w:r w:rsidRPr="00012819">
        <w:rPr>
          <w:rFonts w:ascii="Times New Roman" w:hAnsi="Times New Roman" w:hint="eastAsia"/>
          <w:bCs/>
          <w:color w:val="000000" w:themeColor="text1"/>
          <w:sz w:val="26"/>
          <w:szCs w:val="26"/>
          <w:lang w:val="nl-NL"/>
        </w:rPr>
        <w:t>ư</w:t>
      </w:r>
      <w:r w:rsidRPr="00012819">
        <w:rPr>
          <w:rFonts w:ascii="Times New Roman" w:hAnsi="Times New Roman"/>
          <w:bCs/>
          <w:color w:val="000000" w:themeColor="text1"/>
          <w:sz w:val="26"/>
          <w:szCs w:val="26"/>
          <w:lang w:val="nl-NL"/>
        </w:rPr>
        <w:t xml:space="preserve"> xây dựng nhà ở Khu dân c</w:t>
      </w:r>
      <w:r w:rsidRPr="00012819">
        <w:rPr>
          <w:rFonts w:ascii="Times New Roman" w:hAnsi="Times New Roman" w:hint="eastAsia"/>
          <w:bCs/>
          <w:color w:val="000000" w:themeColor="text1"/>
          <w:sz w:val="26"/>
          <w:szCs w:val="26"/>
          <w:lang w:val="nl-NL"/>
        </w:rPr>
        <w:t>ư</w:t>
      </w:r>
      <w:r w:rsidRPr="00012819">
        <w:rPr>
          <w:rFonts w:ascii="Times New Roman" w:hAnsi="Times New Roman"/>
          <w:bCs/>
          <w:color w:val="000000" w:themeColor="text1"/>
          <w:sz w:val="26"/>
          <w:szCs w:val="26"/>
          <w:lang w:val="nl-NL"/>
        </w:rPr>
        <w:t xml:space="preserve"> và dịch vụ Cầu H</w:t>
      </w:r>
      <w:r w:rsidRPr="00012819">
        <w:rPr>
          <w:rFonts w:ascii="Times New Roman" w:hAnsi="Times New Roman" w:hint="eastAsia"/>
          <w:bCs/>
          <w:color w:val="000000" w:themeColor="text1"/>
          <w:sz w:val="26"/>
          <w:szCs w:val="26"/>
          <w:lang w:val="nl-NL"/>
        </w:rPr>
        <w:t>ư</w:t>
      </w:r>
      <w:r w:rsidRPr="00012819">
        <w:rPr>
          <w:rFonts w:ascii="Times New Roman" w:hAnsi="Times New Roman"/>
          <w:bCs/>
          <w:color w:val="000000" w:themeColor="text1"/>
          <w:sz w:val="26"/>
          <w:szCs w:val="26"/>
          <w:lang w:val="nl-NL"/>
        </w:rPr>
        <w:t>ng – Lai Nghi tại ph</w:t>
      </w:r>
      <w:r w:rsidRPr="00012819">
        <w:rPr>
          <w:rFonts w:ascii="Times New Roman" w:hAnsi="Times New Roman" w:hint="eastAsia"/>
          <w:bCs/>
          <w:color w:val="000000" w:themeColor="text1"/>
          <w:sz w:val="26"/>
          <w:szCs w:val="26"/>
          <w:lang w:val="nl-NL"/>
        </w:rPr>
        <w:t>ư</w:t>
      </w:r>
      <w:r w:rsidRPr="00012819">
        <w:rPr>
          <w:rFonts w:ascii="Times New Roman" w:hAnsi="Times New Roman"/>
          <w:bCs/>
          <w:color w:val="000000" w:themeColor="text1"/>
          <w:sz w:val="26"/>
          <w:szCs w:val="26"/>
          <w:lang w:val="nl-NL"/>
        </w:rPr>
        <w:t xml:space="preserve">ờng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iện Nam </w:t>
      </w:r>
      <w:r w:rsidRPr="00012819">
        <w:rPr>
          <w:rFonts w:ascii="Times New Roman" w:hAnsi="Times New Roman" w:hint="eastAsia"/>
          <w:bCs/>
          <w:color w:val="000000" w:themeColor="text1"/>
          <w:sz w:val="26"/>
          <w:szCs w:val="26"/>
          <w:lang w:val="nl-NL"/>
        </w:rPr>
        <w:t>Đô</w:t>
      </w:r>
      <w:r w:rsidRPr="00012819">
        <w:rPr>
          <w:rFonts w:ascii="Times New Roman" w:hAnsi="Times New Roman"/>
          <w:bCs/>
          <w:color w:val="000000" w:themeColor="text1"/>
          <w:sz w:val="26"/>
          <w:szCs w:val="26"/>
          <w:lang w:val="nl-NL"/>
        </w:rPr>
        <w:t xml:space="preserve">ng, thị xã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iện Bàn (nay là ph</w:t>
      </w:r>
      <w:r w:rsidRPr="00012819">
        <w:rPr>
          <w:rFonts w:ascii="Times New Roman" w:hAnsi="Times New Roman" w:hint="eastAsia"/>
          <w:bCs/>
          <w:color w:val="000000" w:themeColor="text1"/>
          <w:sz w:val="26"/>
          <w:szCs w:val="26"/>
          <w:lang w:val="nl-NL"/>
        </w:rPr>
        <w:t>ư</w:t>
      </w:r>
      <w:r w:rsidRPr="00012819">
        <w:rPr>
          <w:rFonts w:ascii="Times New Roman" w:hAnsi="Times New Roman"/>
          <w:bCs/>
          <w:color w:val="000000" w:themeColor="text1"/>
          <w:sz w:val="26"/>
          <w:szCs w:val="26"/>
          <w:lang w:val="nl-NL"/>
        </w:rPr>
        <w:t xml:space="preserve">ờng </w:t>
      </w:r>
      <w:r w:rsidRPr="00012819">
        <w:rPr>
          <w:rFonts w:ascii="Times New Roman" w:hAnsi="Times New Roman" w:hint="eastAsia"/>
          <w:bCs/>
          <w:color w:val="000000" w:themeColor="text1"/>
          <w:sz w:val="26"/>
          <w:szCs w:val="26"/>
          <w:lang w:val="nl-NL"/>
        </w:rPr>
        <w:t>Đ</w:t>
      </w:r>
      <w:r w:rsidRPr="00012819">
        <w:rPr>
          <w:rFonts w:ascii="Times New Roman" w:hAnsi="Times New Roman"/>
          <w:bCs/>
          <w:color w:val="000000" w:themeColor="text1"/>
          <w:sz w:val="26"/>
          <w:szCs w:val="26"/>
          <w:lang w:val="nl-NL"/>
        </w:rPr>
        <w:t xml:space="preserve">iện Bàn </w:t>
      </w:r>
      <w:r w:rsidRPr="00012819">
        <w:rPr>
          <w:rFonts w:ascii="Times New Roman" w:hAnsi="Times New Roman" w:hint="eastAsia"/>
          <w:bCs/>
          <w:color w:val="000000" w:themeColor="text1"/>
          <w:sz w:val="26"/>
          <w:szCs w:val="26"/>
          <w:lang w:val="nl-NL"/>
        </w:rPr>
        <w:t>Đô</w:t>
      </w:r>
      <w:r w:rsidRPr="00012819">
        <w:rPr>
          <w:rFonts w:ascii="Times New Roman" w:hAnsi="Times New Roman"/>
          <w:bCs/>
          <w:color w:val="000000" w:themeColor="text1"/>
          <w:sz w:val="26"/>
          <w:szCs w:val="26"/>
          <w:lang w:val="nl-NL"/>
        </w:rPr>
        <w:t xml:space="preserve">ng, thành phố </w:t>
      </w:r>
      <w:r w:rsidRPr="00012819">
        <w:rPr>
          <w:rFonts w:ascii="Times New Roman" w:hAnsi="Times New Roman" w:hint="eastAsia"/>
          <w:bCs/>
          <w:color w:val="000000" w:themeColor="text1"/>
          <w:sz w:val="26"/>
          <w:szCs w:val="26"/>
          <w:lang w:val="nl-NL"/>
        </w:rPr>
        <w:t>Đà</w:t>
      </w:r>
      <w:r w:rsidRPr="00012819">
        <w:rPr>
          <w:rFonts w:ascii="Times New Roman" w:hAnsi="Times New Roman"/>
          <w:bCs/>
          <w:color w:val="000000" w:themeColor="text1"/>
          <w:sz w:val="26"/>
          <w:szCs w:val="26"/>
          <w:lang w:val="nl-NL"/>
        </w:rPr>
        <w:t xml:space="preserve"> Nẵng). Ngày 20/5/2026 Sở Nông nghiệp và Môi trường thành phố Đà Nẵng có Công văn số 4492/SNNMT-KTĐ về việc đề nghị hoàn thiện hồ sở xây dựng phương án giá đất cụ thể dự án đầu tư xây dựng nhà ở Khu dân cư và dịch vụ Cầu Hưng – Lai Nghi tại phường Điện Bàn Đông, thành phố Đà Nẵng. Nay đơn vị tư vấn hoàn thiện Báo cáo thuyết minh xây dựng phương án giá đất với các nội dung như sau:</w:t>
      </w:r>
    </w:p>
    <w:p w14:paraId="3AA57E71" w14:textId="79F08A3E" w:rsidR="00DF569E" w:rsidRPr="00E606DB" w:rsidRDefault="002F7D36" w:rsidP="006213DC">
      <w:pPr>
        <w:pStyle w:val="ListParagraph"/>
        <w:numPr>
          <w:ilvl w:val="0"/>
          <w:numId w:val="22"/>
        </w:numPr>
        <w:spacing w:before="80" w:after="80"/>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Thửa đất, khu đất cần định giá:</w:t>
      </w:r>
    </w:p>
    <w:p w14:paraId="3B74D73D" w14:textId="77777777" w:rsidR="004B11B9" w:rsidRPr="00E606DB" w:rsidRDefault="002D6E85" w:rsidP="006213DC">
      <w:pPr>
        <w:shd w:val="clear" w:color="auto" w:fill="FFFFFF"/>
        <w:spacing w:before="80" w:after="80"/>
        <w:ind w:firstLine="540"/>
        <w:jc w:val="both"/>
        <w:rPr>
          <w:rFonts w:ascii="Times New Roman" w:hAnsi="Times New Roman"/>
          <w:bCs/>
          <w:i/>
          <w:iCs/>
          <w:color w:val="000000" w:themeColor="text1"/>
          <w:sz w:val="26"/>
          <w:szCs w:val="26"/>
          <w:lang w:val="vi-VN"/>
        </w:rPr>
      </w:pPr>
      <w:r w:rsidRPr="00E606DB">
        <w:rPr>
          <w:rFonts w:ascii="Times New Roman" w:hAnsi="Times New Roman"/>
          <w:bCs/>
          <w:color w:val="000000" w:themeColor="text1"/>
          <w:sz w:val="26"/>
          <w:szCs w:val="26"/>
        </w:rPr>
        <w:t xml:space="preserve">Căn cứ </w:t>
      </w:r>
      <w:r w:rsidR="00AC2B92" w:rsidRPr="00E606DB">
        <w:rPr>
          <w:rFonts w:ascii="Times New Roman" w:hAnsi="Times New Roman"/>
          <w:bCs/>
          <w:color w:val="000000" w:themeColor="text1"/>
          <w:sz w:val="26"/>
          <w:szCs w:val="26"/>
        </w:rPr>
        <w:t>điểm đ khoản 4 Điều 1 Nghị định 226</w:t>
      </w:r>
      <w:r w:rsidRPr="00E606DB">
        <w:rPr>
          <w:rFonts w:ascii="Times New Roman" w:hAnsi="Times New Roman"/>
          <w:bCs/>
          <w:color w:val="000000" w:themeColor="text1"/>
          <w:sz w:val="26"/>
          <w:szCs w:val="26"/>
        </w:rPr>
        <w:t xml:space="preserve"> quy định: </w:t>
      </w:r>
      <w:r w:rsidRPr="00E606DB">
        <w:rPr>
          <w:rFonts w:ascii="Times New Roman" w:hAnsi="Times New Roman"/>
          <w:bCs/>
          <w:color w:val="000000" w:themeColor="text1"/>
          <w:sz w:val="26"/>
          <w:szCs w:val="26"/>
          <w:lang w:val="nl-NL"/>
        </w:rPr>
        <w:t>“</w:t>
      </w:r>
      <w:r w:rsidR="004B11B9" w:rsidRPr="00E606DB">
        <w:rPr>
          <w:rFonts w:ascii="Times New Roman" w:hAnsi="Times New Roman"/>
          <w:bCs/>
          <w:i/>
          <w:iCs/>
          <w:color w:val="000000" w:themeColor="text1"/>
          <w:sz w:val="26"/>
          <w:szCs w:val="26"/>
          <w:lang w:val="vi-VN"/>
        </w:rPr>
        <w:t>Tr</w:t>
      </w:r>
      <w:r w:rsidR="004B11B9" w:rsidRPr="00E606DB">
        <w:rPr>
          <w:rFonts w:ascii="Times New Roman" w:hAnsi="Times New Roman" w:hint="eastAsia"/>
          <w:bCs/>
          <w:i/>
          <w:iCs/>
          <w:color w:val="000000" w:themeColor="text1"/>
          <w:sz w:val="26"/>
          <w:szCs w:val="26"/>
          <w:lang w:val="vi-VN"/>
        </w:rPr>
        <w:t>ư</w:t>
      </w:r>
      <w:r w:rsidR="004B11B9" w:rsidRPr="00E606DB">
        <w:rPr>
          <w:rFonts w:ascii="Times New Roman" w:hAnsi="Times New Roman"/>
          <w:bCs/>
          <w:i/>
          <w:iCs/>
          <w:color w:val="000000" w:themeColor="text1"/>
          <w:sz w:val="26"/>
          <w:szCs w:val="26"/>
          <w:lang w:val="vi-VN"/>
        </w:rPr>
        <w:t xml:space="preserve">ờng hợp thửa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ất, khu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ất cần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ịnh giá </w:t>
      </w:r>
      <w:r w:rsidR="004B11B9" w:rsidRPr="00E606DB">
        <w:rPr>
          <w:rFonts w:ascii="Times New Roman" w:hAnsi="Times New Roman" w:hint="eastAsia"/>
          <w:bCs/>
          <w:i/>
          <w:iCs/>
          <w:color w:val="000000" w:themeColor="text1"/>
          <w:sz w:val="26"/>
          <w:szCs w:val="26"/>
          <w:lang w:val="vi-VN"/>
        </w:rPr>
        <w:t>đư</w:t>
      </w:r>
      <w:r w:rsidR="004B11B9" w:rsidRPr="00E606DB">
        <w:rPr>
          <w:rFonts w:ascii="Times New Roman" w:hAnsi="Times New Roman"/>
          <w:bCs/>
          <w:i/>
          <w:iCs/>
          <w:color w:val="000000" w:themeColor="text1"/>
          <w:sz w:val="26"/>
          <w:szCs w:val="26"/>
          <w:lang w:val="vi-VN"/>
        </w:rPr>
        <w:t>ợc c</w:t>
      </w:r>
      <w:r w:rsidR="004B11B9" w:rsidRPr="00E606DB">
        <w:rPr>
          <w:rFonts w:ascii="Times New Roman" w:hAnsi="Times New Roman" w:hint="eastAsia"/>
          <w:bCs/>
          <w:i/>
          <w:iCs/>
          <w:color w:val="000000" w:themeColor="text1"/>
          <w:sz w:val="26"/>
          <w:szCs w:val="26"/>
          <w:lang w:val="vi-VN"/>
        </w:rPr>
        <w:t>ơ</w:t>
      </w:r>
      <w:r w:rsidR="004B11B9" w:rsidRPr="00E606DB">
        <w:rPr>
          <w:rFonts w:ascii="Times New Roman" w:hAnsi="Times New Roman"/>
          <w:bCs/>
          <w:i/>
          <w:iCs/>
          <w:color w:val="000000" w:themeColor="text1"/>
          <w:sz w:val="26"/>
          <w:szCs w:val="26"/>
          <w:lang w:val="vi-VN"/>
        </w:rPr>
        <w:t xml:space="preserve"> quan nhà n</w:t>
      </w:r>
      <w:r w:rsidR="004B11B9" w:rsidRPr="00E606DB">
        <w:rPr>
          <w:rFonts w:ascii="Times New Roman" w:hAnsi="Times New Roman" w:hint="eastAsia"/>
          <w:bCs/>
          <w:i/>
          <w:iCs/>
          <w:color w:val="000000" w:themeColor="text1"/>
          <w:sz w:val="26"/>
          <w:szCs w:val="26"/>
          <w:lang w:val="vi-VN"/>
        </w:rPr>
        <w:t>ư</w:t>
      </w:r>
      <w:r w:rsidR="004B11B9" w:rsidRPr="00E606DB">
        <w:rPr>
          <w:rFonts w:ascii="Times New Roman" w:hAnsi="Times New Roman"/>
          <w:bCs/>
          <w:i/>
          <w:iCs/>
          <w:color w:val="000000" w:themeColor="text1"/>
          <w:sz w:val="26"/>
          <w:szCs w:val="26"/>
          <w:lang w:val="vi-VN"/>
        </w:rPr>
        <w:t xml:space="preserve">ớc có thẩm quyền giao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ất, cho thuê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ất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 xml:space="preserve">ể thực hiện dự án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ầu t</w:t>
      </w:r>
      <w:r w:rsidR="004B11B9" w:rsidRPr="00E606DB">
        <w:rPr>
          <w:rFonts w:ascii="Times New Roman" w:hAnsi="Times New Roman" w:hint="eastAsia"/>
          <w:bCs/>
          <w:i/>
          <w:iCs/>
          <w:color w:val="000000" w:themeColor="text1"/>
          <w:sz w:val="26"/>
          <w:szCs w:val="26"/>
          <w:lang w:val="vi-VN"/>
        </w:rPr>
        <w:t>ư</w:t>
      </w:r>
      <w:r w:rsidR="004B11B9" w:rsidRPr="00E606DB">
        <w:rPr>
          <w:rFonts w:ascii="Times New Roman" w:hAnsi="Times New Roman"/>
          <w:bCs/>
          <w:i/>
          <w:iCs/>
          <w:color w:val="000000" w:themeColor="text1"/>
          <w:sz w:val="26"/>
          <w:szCs w:val="26"/>
          <w:lang w:val="vi-VN"/>
        </w:rPr>
        <w:t xml:space="preserve"> theo nhiều quyết </w:t>
      </w:r>
      <w:r w:rsidR="004B11B9" w:rsidRPr="00E606DB">
        <w:rPr>
          <w:rFonts w:ascii="Times New Roman" w:hAnsi="Times New Roman" w:hint="eastAsia"/>
          <w:bCs/>
          <w:i/>
          <w:iCs/>
          <w:color w:val="000000" w:themeColor="text1"/>
          <w:sz w:val="26"/>
          <w:szCs w:val="26"/>
          <w:lang w:val="vi-VN"/>
        </w:rPr>
        <w:t>đ</w:t>
      </w:r>
      <w:r w:rsidR="004B11B9" w:rsidRPr="00E606DB">
        <w:rPr>
          <w:rFonts w:ascii="Times New Roman" w:hAnsi="Times New Roman"/>
          <w:bCs/>
          <w:i/>
          <w:iCs/>
          <w:color w:val="000000" w:themeColor="text1"/>
          <w:sz w:val="26"/>
          <w:szCs w:val="26"/>
          <w:lang w:val="vi-VN"/>
        </w:rPr>
        <w:t>ịnh thì thực hiện nh</w:t>
      </w:r>
      <w:r w:rsidR="004B11B9" w:rsidRPr="00E606DB">
        <w:rPr>
          <w:rFonts w:ascii="Times New Roman" w:hAnsi="Times New Roman" w:hint="eastAsia"/>
          <w:bCs/>
          <w:i/>
          <w:iCs/>
          <w:color w:val="000000" w:themeColor="text1"/>
          <w:sz w:val="26"/>
          <w:szCs w:val="26"/>
          <w:lang w:val="vi-VN"/>
        </w:rPr>
        <w:t>ư</w:t>
      </w:r>
      <w:r w:rsidR="004B11B9" w:rsidRPr="00E606DB">
        <w:rPr>
          <w:rFonts w:ascii="Times New Roman" w:hAnsi="Times New Roman"/>
          <w:bCs/>
          <w:i/>
          <w:iCs/>
          <w:color w:val="000000" w:themeColor="text1"/>
          <w:sz w:val="26"/>
          <w:szCs w:val="26"/>
          <w:lang w:val="vi-VN"/>
        </w:rPr>
        <w:t xml:space="preserve"> sau:</w:t>
      </w:r>
    </w:p>
    <w:p w14:paraId="0C721675" w14:textId="77777777" w:rsidR="004B11B9" w:rsidRPr="00E606DB" w:rsidRDefault="004B11B9" w:rsidP="006213DC">
      <w:pPr>
        <w:shd w:val="clear" w:color="auto" w:fill="FFFFFF"/>
        <w:spacing w:before="80" w:after="80"/>
        <w:ind w:firstLine="540"/>
        <w:jc w:val="both"/>
        <w:rPr>
          <w:rFonts w:ascii="Times New Roman" w:hAnsi="Times New Roman"/>
          <w:bCs/>
          <w:i/>
          <w:iCs/>
          <w:color w:val="000000" w:themeColor="text1"/>
          <w:sz w:val="26"/>
          <w:szCs w:val="26"/>
          <w:lang w:val="vi-VN"/>
        </w:rPr>
      </w:pPr>
      <w:r w:rsidRPr="00E606DB">
        <w:rPr>
          <w:rFonts w:ascii="Times New Roman" w:hAnsi="Times New Roman"/>
          <w:bCs/>
          <w:i/>
          <w:iCs/>
          <w:color w:val="000000" w:themeColor="text1"/>
          <w:sz w:val="26"/>
          <w:szCs w:val="26"/>
          <w:lang w:val="vi-VN"/>
        </w:rPr>
        <w:t>a) Tr</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ờng hợp diện tích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có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ầy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ủ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iều kiện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ể tính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doanh thu phát triển, chi phí phát triển của thửa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khu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thì xác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doanh thu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chi phí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thực hiện theo diện tích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của quyết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w:t>
      </w:r>
      <w:r w:rsidRPr="00E606DB">
        <w:rPr>
          <w:rFonts w:ascii="Times New Roman" w:hAnsi="Times New Roman" w:hint="eastAsia"/>
          <w:bCs/>
          <w:i/>
          <w:iCs/>
          <w:color w:val="000000" w:themeColor="text1"/>
          <w:sz w:val="26"/>
          <w:szCs w:val="26"/>
          <w:lang w:val="vi-VN"/>
        </w:rPr>
        <w:t>đó</w:t>
      </w:r>
      <w:r w:rsidRPr="00E606DB">
        <w:rPr>
          <w:rFonts w:ascii="Times New Roman" w:hAnsi="Times New Roman"/>
          <w:bCs/>
          <w:i/>
          <w:iCs/>
          <w:color w:val="000000" w:themeColor="text1"/>
          <w:sz w:val="26"/>
          <w:szCs w:val="26"/>
          <w:lang w:val="vi-VN"/>
        </w:rPr>
        <w:t>;</w:t>
      </w:r>
    </w:p>
    <w:p w14:paraId="0FD42B12" w14:textId="77777777" w:rsidR="004B11B9" w:rsidRPr="00E606DB" w:rsidRDefault="004B11B9" w:rsidP="006213DC">
      <w:pPr>
        <w:shd w:val="clear" w:color="auto" w:fill="FFFFFF"/>
        <w:spacing w:before="80" w:after="80"/>
        <w:ind w:firstLine="540"/>
        <w:jc w:val="both"/>
        <w:rPr>
          <w:rFonts w:ascii="Times New Roman" w:hAnsi="Times New Roman"/>
          <w:bCs/>
          <w:i/>
          <w:iCs/>
          <w:color w:val="000000" w:themeColor="text1"/>
          <w:sz w:val="26"/>
          <w:szCs w:val="26"/>
          <w:lang w:val="vi-VN"/>
        </w:rPr>
      </w:pPr>
      <w:r w:rsidRPr="00E606DB">
        <w:rPr>
          <w:rFonts w:ascii="Times New Roman" w:hAnsi="Times New Roman"/>
          <w:bCs/>
          <w:i/>
          <w:iCs/>
          <w:color w:val="000000" w:themeColor="text1"/>
          <w:sz w:val="26"/>
          <w:szCs w:val="26"/>
          <w:lang w:val="vi-VN"/>
        </w:rPr>
        <w:t>b) Tr</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ờng hợp diện tích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không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doanh thu phát triển hoặc chi phí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ớc tính lớn h</w:t>
      </w:r>
      <w:r w:rsidRPr="00E606DB">
        <w:rPr>
          <w:rFonts w:ascii="Times New Roman" w:hAnsi="Times New Roman" w:hint="eastAsia"/>
          <w:bCs/>
          <w:i/>
          <w:iCs/>
          <w:color w:val="000000" w:themeColor="text1"/>
          <w:sz w:val="26"/>
          <w:szCs w:val="26"/>
          <w:lang w:val="vi-VN"/>
        </w:rPr>
        <w:t>ơ</w:t>
      </w:r>
      <w:r w:rsidRPr="00E606DB">
        <w:rPr>
          <w:rFonts w:ascii="Times New Roman" w:hAnsi="Times New Roman"/>
          <w:bCs/>
          <w:i/>
          <w:iCs/>
          <w:color w:val="000000" w:themeColor="text1"/>
          <w:sz w:val="26"/>
          <w:szCs w:val="26"/>
          <w:lang w:val="vi-VN"/>
        </w:rPr>
        <w:t xml:space="preserve">n doanh thu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ối với diện tích cần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giá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thì việc xác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doanh thu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chi phí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thực hiện cho toàn bộ dự án theo quy hoạch chi tiết hoặc quy hoạch tổng mặt bằng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ợc c</w:t>
      </w:r>
      <w:r w:rsidRPr="00E606DB">
        <w:rPr>
          <w:rFonts w:ascii="Times New Roman" w:hAnsi="Times New Roman" w:hint="eastAsia"/>
          <w:bCs/>
          <w:i/>
          <w:iCs/>
          <w:color w:val="000000" w:themeColor="text1"/>
          <w:sz w:val="26"/>
          <w:szCs w:val="26"/>
          <w:lang w:val="vi-VN"/>
        </w:rPr>
        <w:t>ơ</w:t>
      </w:r>
      <w:r w:rsidRPr="00E606DB">
        <w:rPr>
          <w:rFonts w:ascii="Times New Roman" w:hAnsi="Times New Roman"/>
          <w:bCs/>
          <w:i/>
          <w:iCs/>
          <w:color w:val="000000" w:themeColor="text1"/>
          <w:sz w:val="26"/>
          <w:szCs w:val="26"/>
          <w:lang w:val="vi-VN"/>
        </w:rPr>
        <w:t xml:space="preserve"> quan, cấp có thẩm quyền phê duyệt hoặc chấp thuận theo quy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pháp luật về quy hoạch </w:t>
      </w:r>
      <w:r w:rsidRPr="00E606DB">
        <w:rPr>
          <w:rFonts w:ascii="Times New Roman" w:hAnsi="Times New Roman" w:hint="eastAsia"/>
          <w:bCs/>
          <w:i/>
          <w:iCs/>
          <w:color w:val="000000" w:themeColor="text1"/>
          <w:sz w:val="26"/>
          <w:szCs w:val="26"/>
          <w:lang w:val="vi-VN"/>
        </w:rPr>
        <w:t>đô</w:t>
      </w:r>
      <w:r w:rsidRPr="00E606DB">
        <w:rPr>
          <w:rFonts w:ascii="Times New Roman" w:hAnsi="Times New Roman"/>
          <w:bCs/>
          <w:i/>
          <w:iCs/>
          <w:color w:val="000000" w:themeColor="text1"/>
          <w:sz w:val="26"/>
          <w:szCs w:val="26"/>
          <w:lang w:val="vi-VN"/>
        </w:rPr>
        <w:t xml:space="preserve"> thị và nông thôn;</w:t>
      </w:r>
    </w:p>
    <w:p w14:paraId="52E5440F" w14:textId="59851D97" w:rsidR="002D6E85" w:rsidRPr="00E606DB" w:rsidRDefault="004B11B9" w:rsidP="006213DC">
      <w:pPr>
        <w:shd w:val="clear" w:color="auto" w:fill="FFFFFF"/>
        <w:spacing w:before="80" w:after="80"/>
        <w:ind w:firstLine="540"/>
        <w:jc w:val="both"/>
        <w:rPr>
          <w:rFonts w:ascii="Times New Roman" w:hAnsi="Times New Roman"/>
          <w:color w:val="000000" w:themeColor="text1"/>
          <w:sz w:val="26"/>
          <w:szCs w:val="26"/>
        </w:rPr>
      </w:pPr>
      <w:r w:rsidRPr="00E606DB">
        <w:rPr>
          <w:rFonts w:ascii="Times New Roman" w:hAnsi="Times New Roman"/>
          <w:bCs/>
          <w:i/>
          <w:iCs/>
          <w:color w:val="000000" w:themeColor="text1"/>
          <w:sz w:val="26"/>
          <w:szCs w:val="26"/>
          <w:lang w:val="vi-VN"/>
        </w:rPr>
        <w:t>c) Tr</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ờng hợp trong một dự án có quyết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w:t>
      </w:r>
      <w:r w:rsidRPr="00E606DB">
        <w:rPr>
          <w:rFonts w:ascii="Times New Roman" w:hAnsi="Times New Roman" w:hint="eastAsia"/>
          <w:bCs/>
          <w:i/>
          <w:iCs/>
          <w:color w:val="000000" w:themeColor="text1"/>
          <w:sz w:val="26"/>
          <w:szCs w:val="26"/>
          <w:lang w:val="vi-VN"/>
        </w:rPr>
        <w:t>đá</w:t>
      </w:r>
      <w:r w:rsidRPr="00E606DB">
        <w:rPr>
          <w:rFonts w:ascii="Times New Roman" w:hAnsi="Times New Roman"/>
          <w:bCs/>
          <w:i/>
          <w:iCs/>
          <w:color w:val="000000" w:themeColor="text1"/>
          <w:sz w:val="26"/>
          <w:szCs w:val="26"/>
          <w:lang w:val="vi-VN"/>
        </w:rPr>
        <w:t xml:space="preserve">p ứng các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iều kiện quy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tại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iểm a khoản này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ồng thời có quyết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chỉ với diện tích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không thu tiền sử dụng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hoặc có quyết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chỉ với diện tích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thuê trả tiền hằng n</w:t>
      </w:r>
      <w:r w:rsidRPr="00E606DB">
        <w:rPr>
          <w:rFonts w:ascii="Times New Roman" w:hAnsi="Times New Roman" w:hint="eastAsia"/>
          <w:bCs/>
          <w:i/>
          <w:iCs/>
          <w:color w:val="000000" w:themeColor="text1"/>
          <w:sz w:val="26"/>
          <w:szCs w:val="26"/>
          <w:lang w:val="vi-VN"/>
        </w:rPr>
        <w:t>ă</w:t>
      </w:r>
      <w:r w:rsidRPr="00E606DB">
        <w:rPr>
          <w:rFonts w:ascii="Times New Roman" w:hAnsi="Times New Roman"/>
          <w:bCs/>
          <w:i/>
          <w:iCs/>
          <w:color w:val="000000" w:themeColor="text1"/>
          <w:sz w:val="26"/>
          <w:szCs w:val="26"/>
          <w:lang w:val="vi-VN"/>
        </w:rPr>
        <w:t xml:space="preserve">m hoặc có quyết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có phần diện tích không thu tiền sử dụng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phần diện tích trả tiền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hằng n</w:t>
      </w:r>
      <w:r w:rsidRPr="00E606DB">
        <w:rPr>
          <w:rFonts w:ascii="Times New Roman" w:hAnsi="Times New Roman" w:hint="eastAsia"/>
          <w:bCs/>
          <w:i/>
          <w:iCs/>
          <w:color w:val="000000" w:themeColor="text1"/>
          <w:sz w:val="26"/>
          <w:szCs w:val="26"/>
          <w:lang w:val="vi-VN"/>
        </w:rPr>
        <w:t>ă</w:t>
      </w:r>
      <w:r w:rsidRPr="00E606DB">
        <w:rPr>
          <w:rFonts w:ascii="Times New Roman" w:hAnsi="Times New Roman"/>
          <w:bCs/>
          <w:i/>
          <w:iCs/>
          <w:color w:val="000000" w:themeColor="text1"/>
          <w:sz w:val="26"/>
          <w:szCs w:val="26"/>
          <w:lang w:val="vi-VN"/>
        </w:rPr>
        <w:t xml:space="preserve">m hoặc diện tích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còn lại của dự án ch</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a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thuộc tr</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ờng hợp giao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ất không thu tiền sử dụng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ch</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a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cho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thuộc tr</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ờng hợp trả tiền thuê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ất hằng n</w:t>
      </w:r>
      <w:r w:rsidRPr="00E606DB">
        <w:rPr>
          <w:rFonts w:ascii="Times New Roman" w:hAnsi="Times New Roman" w:hint="eastAsia"/>
          <w:bCs/>
          <w:i/>
          <w:iCs/>
          <w:color w:val="000000" w:themeColor="text1"/>
          <w:sz w:val="26"/>
          <w:szCs w:val="26"/>
          <w:lang w:val="vi-VN"/>
        </w:rPr>
        <w:t>ă</w:t>
      </w:r>
      <w:r w:rsidRPr="00E606DB">
        <w:rPr>
          <w:rFonts w:ascii="Times New Roman" w:hAnsi="Times New Roman"/>
          <w:bCs/>
          <w:i/>
          <w:iCs/>
          <w:color w:val="000000" w:themeColor="text1"/>
          <w:sz w:val="26"/>
          <w:szCs w:val="26"/>
          <w:lang w:val="vi-VN"/>
        </w:rPr>
        <w:t xml:space="preserve">m thì việc xác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doanh thu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chi phí phát triển </w:t>
      </w:r>
      <w:r w:rsidRPr="00E606DB">
        <w:rPr>
          <w:rFonts w:ascii="Times New Roman" w:hAnsi="Times New Roman" w:hint="eastAsia"/>
          <w:bCs/>
          <w:i/>
          <w:iCs/>
          <w:color w:val="000000" w:themeColor="text1"/>
          <w:sz w:val="26"/>
          <w:szCs w:val="26"/>
          <w:lang w:val="vi-VN"/>
        </w:rPr>
        <w:t>ư</w:t>
      </w:r>
      <w:r w:rsidRPr="00E606DB">
        <w:rPr>
          <w:rFonts w:ascii="Times New Roman" w:hAnsi="Times New Roman"/>
          <w:bCs/>
          <w:i/>
          <w:iCs/>
          <w:color w:val="000000" w:themeColor="text1"/>
          <w:sz w:val="26"/>
          <w:szCs w:val="26"/>
          <w:lang w:val="vi-VN"/>
        </w:rPr>
        <w:t xml:space="preserve">ớc tính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 xml:space="preserve">ợc thực hiện cho toàn bộ dự án theo quy hoạch chi tiết hoặc quy hoạch tổng mặt bằng </w:t>
      </w:r>
      <w:r w:rsidRPr="00E606DB">
        <w:rPr>
          <w:rFonts w:ascii="Times New Roman" w:hAnsi="Times New Roman" w:hint="eastAsia"/>
          <w:bCs/>
          <w:i/>
          <w:iCs/>
          <w:color w:val="000000" w:themeColor="text1"/>
          <w:sz w:val="26"/>
          <w:szCs w:val="26"/>
          <w:lang w:val="vi-VN"/>
        </w:rPr>
        <w:t>đư</w:t>
      </w:r>
      <w:r w:rsidRPr="00E606DB">
        <w:rPr>
          <w:rFonts w:ascii="Times New Roman" w:hAnsi="Times New Roman"/>
          <w:bCs/>
          <w:i/>
          <w:iCs/>
          <w:color w:val="000000" w:themeColor="text1"/>
          <w:sz w:val="26"/>
          <w:szCs w:val="26"/>
          <w:lang w:val="vi-VN"/>
        </w:rPr>
        <w:t>ợc c</w:t>
      </w:r>
      <w:r w:rsidRPr="00E606DB">
        <w:rPr>
          <w:rFonts w:ascii="Times New Roman" w:hAnsi="Times New Roman" w:hint="eastAsia"/>
          <w:bCs/>
          <w:i/>
          <w:iCs/>
          <w:color w:val="000000" w:themeColor="text1"/>
          <w:sz w:val="26"/>
          <w:szCs w:val="26"/>
          <w:lang w:val="vi-VN"/>
        </w:rPr>
        <w:t>ơ</w:t>
      </w:r>
      <w:r w:rsidRPr="00E606DB">
        <w:rPr>
          <w:rFonts w:ascii="Times New Roman" w:hAnsi="Times New Roman"/>
          <w:bCs/>
          <w:i/>
          <w:iCs/>
          <w:color w:val="000000" w:themeColor="text1"/>
          <w:sz w:val="26"/>
          <w:szCs w:val="26"/>
          <w:lang w:val="vi-VN"/>
        </w:rPr>
        <w:t xml:space="preserve"> quan, cấp có thẩm quyền phê duyệt hoặc chấp thuận theo quy </w:t>
      </w:r>
      <w:r w:rsidRPr="00E606DB">
        <w:rPr>
          <w:rFonts w:ascii="Times New Roman" w:hAnsi="Times New Roman" w:hint="eastAsia"/>
          <w:bCs/>
          <w:i/>
          <w:iCs/>
          <w:color w:val="000000" w:themeColor="text1"/>
          <w:sz w:val="26"/>
          <w:szCs w:val="26"/>
          <w:lang w:val="vi-VN"/>
        </w:rPr>
        <w:t>đ</w:t>
      </w:r>
      <w:r w:rsidRPr="00E606DB">
        <w:rPr>
          <w:rFonts w:ascii="Times New Roman" w:hAnsi="Times New Roman"/>
          <w:bCs/>
          <w:i/>
          <w:iCs/>
          <w:color w:val="000000" w:themeColor="text1"/>
          <w:sz w:val="26"/>
          <w:szCs w:val="26"/>
          <w:lang w:val="vi-VN"/>
        </w:rPr>
        <w:t xml:space="preserve">ịnh pháp luật về quy hoạch </w:t>
      </w:r>
      <w:r w:rsidRPr="00E606DB">
        <w:rPr>
          <w:rFonts w:ascii="Times New Roman" w:hAnsi="Times New Roman" w:hint="eastAsia"/>
          <w:bCs/>
          <w:i/>
          <w:iCs/>
          <w:color w:val="000000" w:themeColor="text1"/>
          <w:sz w:val="26"/>
          <w:szCs w:val="26"/>
          <w:lang w:val="vi-VN"/>
        </w:rPr>
        <w:t>đô</w:t>
      </w:r>
      <w:r w:rsidRPr="00E606DB">
        <w:rPr>
          <w:rFonts w:ascii="Times New Roman" w:hAnsi="Times New Roman"/>
          <w:bCs/>
          <w:i/>
          <w:iCs/>
          <w:color w:val="000000" w:themeColor="text1"/>
          <w:sz w:val="26"/>
          <w:szCs w:val="26"/>
          <w:lang w:val="vi-VN"/>
        </w:rPr>
        <w:t xml:space="preserve"> thị và nông thôn.</w:t>
      </w:r>
      <w:r w:rsidR="002D6E85" w:rsidRPr="00E606DB">
        <w:rPr>
          <w:rFonts w:ascii="Times New Roman" w:hAnsi="Times New Roman"/>
          <w:color w:val="000000" w:themeColor="text1"/>
          <w:sz w:val="26"/>
          <w:szCs w:val="26"/>
        </w:rPr>
        <w:t>”</w:t>
      </w:r>
    </w:p>
    <w:p w14:paraId="4070D3CF" w14:textId="60A5F88C" w:rsidR="002D6E85" w:rsidRPr="00E606DB" w:rsidRDefault="00D87CC7"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lastRenderedPageBreak/>
        <w:t xml:space="preserve">Do </w:t>
      </w:r>
      <w:r w:rsidRPr="00E606DB">
        <w:rPr>
          <w:rFonts w:ascii="Times New Roman" w:hAnsi="Times New Roman"/>
          <w:color w:val="000000" w:themeColor="text1"/>
          <w:sz w:val="26"/>
          <w:szCs w:val="26"/>
          <w:lang w:val="vi-VN"/>
        </w:rPr>
        <w:t>không</w:t>
      </w:r>
      <w:r w:rsidRPr="00E606DB">
        <w:rPr>
          <w:rFonts w:ascii="Times New Roman" w:hAnsi="Times New Roman"/>
          <w:color w:val="000000" w:themeColor="text1"/>
          <w:sz w:val="26"/>
          <w:szCs w:val="26"/>
        </w:rPr>
        <w:t xml:space="preserve"> có đầy đủ điều kiện để </w:t>
      </w:r>
      <w:r w:rsidRPr="00E606DB">
        <w:rPr>
          <w:rFonts w:ascii="Times New Roman" w:hAnsi="Times New Roman"/>
          <w:color w:val="000000" w:themeColor="text1"/>
          <w:sz w:val="26"/>
          <w:szCs w:val="26"/>
          <w:lang w:val="vi-VN"/>
        </w:rPr>
        <w:t>tính được doanh thu phát triển</w:t>
      </w:r>
      <w:r w:rsidRPr="00E606DB">
        <w:rPr>
          <w:rFonts w:ascii="Times New Roman" w:hAnsi="Times New Roman"/>
          <w:color w:val="000000" w:themeColor="text1"/>
          <w:sz w:val="26"/>
          <w:szCs w:val="26"/>
        </w:rPr>
        <w:t xml:space="preserve"> </w:t>
      </w:r>
      <w:r w:rsidR="00FD0240" w:rsidRPr="00E606DB">
        <w:rPr>
          <w:rFonts w:ascii="Times New Roman" w:hAnsi="Times New Roman"/>
          <w:color w:val="000000" w:themeColor="text1"/>
          <w:sz w:val="26"/>
          <w:szCs w:val="26"/>
        </w:rPr>
        <w:t>của</w:t>
      </w:r>
      <w:r w:rsidRPr="00E606DB">
        <w:rPr>
          <w:rFonts w:ascii="Times New Roman" w:hAnsi="Times New Roman"/>
          <w:color w:val="000000" w:themeColor="text1"/>
          <w:sz w:val="26"/>
          <w:szCs w:val="26"/>
        </w:rPr>
        <w:t xml:space="preserve"> đợt giao đất </w:t>
      </w:r>
      <w:r w:rsidR="001064C2" w:rsidRPr="00E606DB">
        <w:rPr>
          <w:rFonts w:ascii="Times New Roman" w:hAnsi="Times New Roman"/>
          <w:color w:val="000000" w:themeColor="text1"/>
          <w:sz w:val="26"/>
          <w:szCs w:val="26"/>
        </w:rPr>
        <w:t>theo Quyết định giao đất đợt 3</w:t>
      </w:r>
      <w:r w:rsidRPr="00E606DB">
        <w:rPr>
          <w:rFonts w:ascii="Times New Roman" w:hAnsi="Times New Roman"/>
          <w:color w:val="000000" w:themeColor="text1"/>
          <w:sz w:val="26"/>
          <w:szCs w:val="26"/>
        </w:rPr>
        <w:t xml:space="preserve"> (</w:t>
      </w:r>
      <w:r w:rsidRPr="00E606DB">
        <w:rPr>
          <w:rFonts w:ascii="Times New Roman" w:hAnsi="Times New Roman"/>
          <w:bCs/>
          <w:color w:val="000000" w:themeColor="text1"/>
          <w:spacing w:val="-4"/>
          <w:sz w:val="26"/>
          <w:szCs w:val="26"/>
          <w:lang w:val="nl-NL"/>
        </w:rPr>
        <w:t>Quyết định số 722/QĐ-UBND ngày 10/4/2023 của UBND tỉnh Quảng Nam về việc thu hồi đất, giao đất cho Công ty Cổ phần Đầu tư nông nghiệp Sài Gòn Thành Đạt để thực hiện dự án đầu tư xây dựng nhà ở Khu dân cư và dịch vụ Cầu Hưng – Lai Nghi giai đoạn 2 (đợt 3)</w:t>
      </w:r>
      <w:r w:rsidR="00FD0240" w:rsidRPr="00E606DB">
        <w:rPr>
          <w:rFonts w:ascii="Times New Roman" w:hAnsi="Times New Roman"/>
          <w:bCs/>
          <w:color w:val="000000" w:themeColor="text1"/>
          <w:spacing w:val="-4"/>
          <w:sz w:val="26"/>
          <w:szCs w:val="26"/>
          <w:lang w:val="nl-NL"/>
        </w:rPr>
        <w:t>)s</w:t>
      </w:r>
      <w:r w:rsidR="002D6E85" w:rsidRPr="00E606DB">
        <w:rPr>
          <w:rFonts w:ascii="Times New Roman" w:hAnsi="Times New Roman"/>
          <w:bCs/>
          <w:color w:val="000000" w:themeColor="text1"/>
          <w:spacing w:val="-4"/>
          <w:sz w:val="26"/>
          <w:szCs w:val="26"/>
        </w:rPr>
        <w:t xml:space="preserve">, </w:t>
      </w:r>
      <w:r w:rsidR="002D6E85" w:rsidRPr="00E606DB">
        <w:rPr>
          <w:rFonts w:ascii="Times New Roman" w:hAnsi="Times New Roman"/>
          <w:color w:val="000000" w:themeColor="text1"/>
          <w:sz w:val="26"/>
          <w:szCs w:val="26"/>
        </w:rPr>
        <w:t xml:space="preserve">nên việc xác định doanh thu phát triển ước tính, chi phí phát triển ước tính được thực hiện cho </w:t>
      </w:r>
      <w:r w:rsidR="002D6E85" w:rsidRPr="00E606DB">
        <w:rPr>
          <w:rFonts w:ascii="Times New Roman" w:hAnsi="Times New Roman"/>
          <w:b/>
          <w:bCs/>
          <w:color w:val="000000" w:themeColor="text1"/>
          <w:sz w:val="26"/>
          <w:szCs w:val="26"/>
        </w:rPr>
        <w:t>toàn bộ dự án</w:t>
      </w:r>
      <w:r w:rsidR="002D6E85" w:rsidRPr="00E606DB">
        <w:rPr>
          <w:rFonts w:ascii="Times New Roman" w:hAnsi="Times New Roman"/>
          <w:color w:val="000000" w:themeColor="text1"/>
          <w:sz w:val="26"/>
          <w:szCs w:val="26"/>
        </w:rPr>
        <w:t xml:space="preserve"> theo</w:t>
      </w:r>
      <w:r w:rsidR="002D6E85" w:rsidRPr="00E606DB">
        <w:rPr>
          <w:rFonts w:ascii="Times New Roman" w:hAnsi="Times New Roman"/>
          <w:color w:val="000000" w:themeColor="text1"/>
          <w:sz w:val="26"/>
          <w:szCs w:val="26"/>
          <w:lang w:val="nl-NL"/>
        </w:rPr>
        <w:t xml:space="preserve"> </w:t>
      </w:r>
      <w:r w:rsidR="002D6E85" w:rsidRPr="00E606DB">
        <w:rPr>
          <w:rFonts w:ascii="Times New Roman" w:hAnsi="Times New Roman"/>
          <w:bCs/>
          <w:color w:val="000000" w:themeColor="text1"/>
          <w:spacing w:val="-4"/>
          <w:sz w:val="26"/>
          <w:szCs w:val="26"/>
          <w:lang w:val="nl-NL"/>
        </w:rPr>
        <w:t xml:space="preserve">Quyết định </w:t>
      </w:r>
      <w:r w:rsidR="008A2ACB" w:rsidRPr="00E606DB">
        <w:rPr>
          <w:rFonts w:ascii="Times New Roman" w:hAnsi="Times New Roman"/>
          <w:bCs/>
          <w:color w:val="000000" w:themeColor="text1"/>
          <w:spacing w:val="-4"/>
          <w:sz w:val="26"/>
          <w:szCs w:val="26"/>
          <w:lang w:val="nl-NL"/>
        </w:rPr>
        <w:t xml:space="preserve">số </w:t>
      </w:r>
      <w:r w:rsidR="008A2ACB" w:rsidRPr="00E606DB">
        <w:rPr>
          <w:rFonts w:ascii="Times New Roman" w:hAnsi="Times New Roman"/>
          <w:bCs/>
          <w:color w:val="000000" w:themeColor="text1"/>
          <w:sz w:val="26"/>
          <w:szCs w:val="26"/>
          <w:lang w:val="nl-NL"/>
        </w:rPr>
        <w:t>1442/QĐ-UBND ngày 23/4/2015 về điều</w:t>
      </w:r>
      <w:r w:rsidR="00FA6ABE" w:rsidRPr="00E606DB">
        <w:rPr>
          <w:rFonts w:ascii="Times New Roman" w:hAnsi="Times New Roman"/>
          <w:bCs/>
          <w:color w:val="000000" w:themeColor="text1"/>
          <w:sz w:val="26"/>
          <w:szCs w:val="26"/>
          <w:lang w:val="nl-NL"/>
        </w:rPr>
        <w:t xml:space="preserve"> chỉnh tổng thể quy hoạch dự án và</w:t>
      </w:r>
      <w:r w:rsidR="008A2ACB" w:rsidRPr="00E606DB">
        <w:rPr>
          <w:rFonts w:ascii="Times New Roman" w:hAnsi="Times New Roman"/>
          <w:bCs/>
          <w:color w:val="000000" w:themeColor="text1"/>
          <w:sz w:val="26"/>
          <w:szCs w:val="26"/>
          <w:lang w:val="nl-NL"/>
        </w:rPr>
        <w:t xml:space="preserve"> </w:t>
      </w:r>
      <w:r w:rsidR="002D6E85" w:rsidRPr="00E606DB">
        <w:rPr>
          <w:rFonts w:ascii="Times New Roman" w:hAnsi="Times New Roman"/>
          <w:bCs/>
          <w:color w:val="000000" w:themeColor="text1"/>
          <w:spacing w:val="-4"/>
          <w:sz w:val="26"/>
          <w:szCs w:val="26"/>
          <w:lang w:val="nl-NL"/>
        </w:rPr>
        <w:t xml:space="preserve">số </w:t>
      </w:r>
      <w:r w:rsidR="00BE3403" w:rsidRPr="00E606DB">
        <w:rPr>
          <w:rFonts w:ascii="Times New Roman" w:hAnsi="Times New Roman"/>
          <w:bCs/>
          <w:color w:val="000000" w:themeColor="text1"/>
          <w:spacing w:val="-4"/>
          <w:sz w:val="26"/>
          <w:szCs w:val="26"/>
          <w:lang w:val="nl-NL"/>
        </w:rPr>
        <w:t>827/QĐ-UBND ngày 07/3/2018</w:t>
      </w:r>
      <w:r w:rsidR="002D6E85" w:rsidRPr="00E606DB">
        <w:rPr>
          <w:rFonts w:ascii="Times New Roman" w:hAnsi="Times New Roman"/>
          <w:bCs/>
          <w:color w:val="000000" w:themeColor="text1"/>
          <w:spacing w:val="-4"/>
          <w:sz w:val="26"/>
          <w:szCs w:val="26"/>
          <w:lang w:val="nl-NL"/>
        </w:rPr>
        <w:t xml:space="preserve"> của UBND tỉnh Quảng Nam phê duyệt </w:t>
      </w:r>
      <w:r w:rsidR="00BE3403" w:rsidRPr="00E606DB">
        <w:rPr>
          <w:rFonts w:ascii="Times New Roman" w:hAnsi="Times New Roman"/>
          <w:bCs/>
          <w:color w:val="000000" w:themeColor="text1"/>
          <w:spacing w:val="-4"/>
          <w:sz w:val="26"/>
          <w:szCs w:val="26"/>
          <w:lang w:val="nl-NL"/>
        </w:rPr>
        <w:t>điều chỉnh cục bộ quy hoạch chi tiết xây dựng (1/500) Khu dân cư và dịch vụ Cầu Hưng – Lai Nghi (giai đoạn 1 và 2) tại phường Điện Dương, thị xã Điện Bàn, tỉnh Quảng Nam</w:t>
      </w:r>
      <w:r w:rsidR="00075DFD" w:rsidRPr="00E606DB">
        <w:rPr>
          <w:rFonts w:ascii="Times New Roman" w:hAnsi="Times New Roman"/>
          <w:bCs/>
          <w:color w:val="000000" w:themeColor="text1"/>
          <w:spacing w:val="-4"/>
          <w:sz w:val="26"/>
          <w:szCs w:val="26"/>
          <w:lang w:val="nl-NL"/>
        </w:rPr>
        <w:t xml:space="preserve"> được đính chính cơ cấu sử dụng đất tại Quyết định 445/QĐ-UBND ngày 08/3/2023 của UBND tỉnh Quảng Nam</w:t>
      </w:r>
      <w:r w:rsidR="002D6E85" w:rsidRPr="00E606DB">
        <w:rPr>
          <w:rFonts w:ascii="Times New Roman" w:hAnsi="Times New Roman"/>
          <w:color w:val="000000" w:themeColor="text1"/>
          <w:sz w:val="26"/>
          <w:szCs w:val="26"/>
          <w:lang w:val="nl-NL"/>
        </w:rPr>
        <w:t>.</w:t>
      </w:r>
    </w:p>
    <w:p w14:paraId="365C38BB" w14:textId="77777777" w:rsidR="00DF569E" w:rsidRPr="00E606DB" w:rsidRDefault="000A2518" w:rsidP="006213DC">
      <w:pPr>
        <w:spacing w:before="80" w:after="80"/>
        <w:ind w:firstLine="540"/>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2</w:t>
      </w:r>
      <w:r w:rsidR="002F7D36" w:rsidRPr="00E606DB">
        <w:rPr>
          <w:rFonts w:ascii="Times New Roman" w:hAnsi="Times New Roman"/>
          <w:b/>
          <w:color w:val="000000" w:themeColor="text1"/>
          <w:sz w:val="26"/>
          <w:szCs w:val="26"/>
          <w:lang w:val="nl-NL"/>
        </w:rPr>
        <w:t xml:space="preserve">. Mục đích định giá đất: </w:t>
      </w:r>
      <w:bookmarkStart w:id="1" w:name="_Hlk204592087"/>
      <w:bookmarkStart w:id="2" w:name="_Hlk159577522"/>
    </w:p>
    <w:p w14:paraId="36CD3A7A" w14:textId="13F2C265" w:rsidR="000C64DB" w:rsidRPr="00E606DB" w:rsidRDefault="00D87CC7" w:rsidP="006213DC">
      <w:pPr>
        <w:spacing w:before="80" w:after="80"/>
        <w:ind w:firstLine="720"/>
        <w:jc w:val="both"/>
        <w:rPr>
          <w:rFonts w:ascii="Times New Roman" w:hAnsi="Times New Roman"/>
          <w:color w:val="000000" w:themeColor="text1"/>
          <w:sz w:val="26"/>
          <w:szCs w:val="26"/>
          <w:lang w:val="nl-NL"/>
        </w:rPr>
      </w:pPr>
      <w:bookmarkStart w:id="3" w:name="_Hlk195188050"/>
      <w:bookmarkEnd w:id="1"/>
      <w:r w:rsidRPr="00E606DB">
        <w:rPr>
          <w:rFonts w:ascii="Times New Roman" w:hAnsi="Times New Roman"/>
          <w:color w:val="000000" w:themeColor="text1"/>
          <w:sz w:val="26"/>
          <w:szCs w:val="26"/>
          <w:lang w:val="nl-NL"/>
        </w:rPr>
        <w:t xml:space="preserve">Xác định giá đất cụ thể để tính tiền sử dụng đất khi nhà nước giao đất thực hiện dự án đầu tư xây dựng nhà ở Khu dân cư và Dịch vụ Cầu Hưng – Lai Nghi (giai đoạn 2) theo </w:t>
      </w:r>
      <w:r w:rsidRPr="00E606DB">
        <w:rPr>
          <w:rFonts w:ascii="Times New Roman" w:hAnsi="Times New Roman"/>
          <w:bCs/>
          <w:color w:val="000000" w:themeColor="text1"/>
          <w:spacing w:val="-4"/>
          <w:sz w:val="26"/>
          <w:szCs w:val="26"/>
          <w:lang w:val="nl-NL"/>
        </w:rPr>
        <w:t xml:space="preserve">Quyết định số 722/QĐ-UBND ngày 10/4/2023 </w:t>
      </w:r>
      <w:r w:rsidRPr="00E606DB">
        <w:rPr>
          <w:rFonts w:ascii="Times New Roman" w:hAnsi="Times New Roman"/>
          <w:color w:val="000000" w:themeColor="text1"/>
          <w:sz w:val="26"/>
          <w:szCs w:val="26"/>
          <w:lang w:val="nl-NL"/>
        </w:rPr>
        <w:t>của UBND tỉnh Quảng Nam.</w:t>
      </w:r>
    </w:p>
    <w:bookmarkEnd w:id="3"/>
    <w:p w14:paraId="2121D864" w14:textId="7A492D56" w:rsidR="002F7D36" w:rsidRPr="00E606DB" w:rsidRDefault="000A2518" w:rsidP="006213DC">
      <w:pPr>
        <w:spacing w:before="80" w:after="80"/>
        <w:ind w:firstLine="540"/>
        <w:jc w:val="both"/>
        <w:rPr>
          <w:rFonts w:ascii="Times New Roman" w:hAnsi="Times New Roman"/>
          <w:color w:val="000000" w:themeColor="text1"/>
          <w:sz w:val="26"/>
          <w:szCs w:val="26"/>
          <w:lang w:val="nl-NL"/>
        </w:rPr>
      </w:pPr>
      <w:r w:rsidRPr="00E606DB">
        <w:rPr>
          <w:rFonts w:ascii="Times New Roman" w:hAnsi="Times New Roman"/>
          <w:b/>
          <w:color w:val="000000" w:themeColor="text1"/>
          <w:sz w:val="26"/>
          <w:szCs w:val="26"/>
          <w:lang w:val="nl-NL"/>
        </w:rPr>
        <w:t>3</w:t>
      </w:r>
      <w:r w:rsidR="002F7D36" w:rsidRPr="00E606DB">
        <w:rPr>
          <w:rFonts w:ascii="Times New Roman" w:hAnsi="Times New Roman"/>
          <w:b/>
          <w:color w:val="000000" w:themeColor="text1"/>
          <w:sz w:val="26"/>
          <w:szCs w:val="26"/>
          <w:lang w:val="nl-NL"/>
        </w:rPr>
        <w:t>. Thời điểm định giá đất:</w:t>
      </w:r>
      <w:r w:rsidR="002F7D36" w:rsidRPr="00E606DB">
        <w:rPr>
          <w:rFonts w:ascii="Times New Roman" w:hAnsi="Times New Roman"/>
          <w:color w:val="000000" w:themeColor="text1"/>
          <w:sz w:val="26"/>
          <w:szCs w:val="26"/>
          <w:lang w:val="nl-NL"/>
        </w:rPr>
        <w:t xml:space="preserve"> </w:t>
      </w:r>
    </w:p>
    <w:bookmarkEnd w:id="2"/>
    <w:p w14:paraId="569636A0" w14:textId="092052EB" w:rsidR="002F7D36" w:rsidRPr="00E606DB" w:rsidRDefault="00D87CC7" w:rsidP="006213DC">
      <w:pPr>
        <w:spacing w:before="80" w:after="80"/>
        <w:ind w:firstLine="72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xml:space="preserve">- Ngày </w:t>
      </w:r>
      <w:r w:rsidRPr="00E606DB">
        <w:rPr>
          <w:rFonts w:ascii="Times New Roman" w:hAnsi="Times New Roman"/>
          <w:b/>
          <w:bCs/>
          <w:color w:val="000000" w:themeColor="text1"/>
          <w:sz w:val="26"/>
          <w:szCs w:val="26"/>
          <w:lang w:val="nl-NL"/>
        </w:rPr>
        <w:t>10/4/2023</w:t>
      </w:r>
      <w:r w:rsidRPr="00E606DB">
        <w:rPr>
          <w:rFonts w:ascii="Times New Roman" w:hAnsi="Times New Roman"/>
          <w:color w:val="000000" w:themeColor="text1"/>
          <w:sz w:val="26"/>
          <w:szCs w:val="26"/>
          <w:lang w:val="nl-NL"/>
        </w:rPr>
        <w:t xml:space="preserve"> (thời điểm ban hành quyết định giao đất đợt 3)</w:t>
      </w:r>
    </w:p>
    <w:p w14:paraId="4A7BD401" w14:textId="4948090E" w:rsidR="003929D7" w:rsidRPr="00E606DB" w:rsidRDefault="000A2518" w:rsidP="006213DC">
      <w:pPr>
        <w:spacing w:before="80" w:after="80"/>
        <w:ind w:firstLine="540"/>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4</w:t>
      </w:r>
      <w:r w:rsidR="003929D7" w:rsidRPr="00E606DB">
        <w:rPr>
          <w:rFonts w:ascii="Times New Roman" w:hAnsi="Times New Roman"/>
          <w:b/>
          <w:color w:val="000000" w:themeColor="text1"/>
          <w:sz w:val="26"/>
          <w:szCs w:val="26"/>
          <w:lang w:val="nl-NL"/>
        </w:rPr>
        <w:t>. Các căn cứ định giá đất:</w:t>
      </w:r>
    </w:p>
    <w:p w14:paraId="66620D3E" w14:textId="17176CC3" w:rsidR="003929D7" w:rsidRPr="00E606DB" w:rsidRDefault="000A2518" w:rsidP="006213DC">
      <w:pPr>
        <w:spacing w:before="80" w:after="80"/>
        <w:ind w:firstLine="540"/>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4</w:t>
      </w:r>
      <w:r w:rsidR="003929D7" w:rsidRPr="00E606DB">
        <w:rPr>
          <w:rFonts w:ascii="Times New Roman" w:hAnsi="Times New Roman"/>
          <w:b/>
          <w:color w:val="000000" w:themeColor="text1"/>
          <w:sz w:val="26"/>
          <w:szCs w:val="26"/>
          <w:lang w:val="nl-NL"/>
        </w:rPr>
        <w:t>.1. Căn cứ pháp lý để định giá đất:</w:t>
      </w:r>
    </w:p>
    <w:p w14:paraId="174BE887" w14:textId="77777777" w:rsidR="009B70DF" w:rsidRPr="00E606DB" w:rsidRDefault="009B70DF"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Luật Đất đai số 31/2024/QH15 ngày 18/01/2024 của Quốc hội; Luật số 43/2024/QH15 ngày 29/6/2024 sửa đổi, bổ sung một số điều của Luật Đất đai số 31/2024/QH15;</w:t>
      </w:r>
    </w:p>
    <w:p w14:paraId="69BC0B97" w14:textId="77777777" w:rsidR="00376037" w:rsidRPr="00E606DB" w:rsidRDefault="00376037" w:rsidP="006213DC">
      <w:pPr>
        <w:spacing w:before="80" w:after="80"/>
        <w:ind w:firstLine="567"/>
        <w:jc w:val="both"/>
        <w:rPr>
          <w:rFonts w:ascii="Times New Roman" w:hAnsi="Times New Roman"/>
          <w:color w:val="000000" w:themeColor="text1"/>
          <w:sz w:val="26"/>
          <w:szCs w:val="26"/>
          <w:lang w:val="nl-NL"/>
        </w:rPr>
      </w:pPr>
      <w:bookmarkStart w:id="4" w:name="_Hlk204592119"/>
      <w:r w:rsidRPr="00E606DB">
        <w:rPr>
          <w:rFonts w:ascii="Times New Roman" w:hAnsi="Times New Roman"/>
          <w:color w:val="000000" w:themeColor="text1"/>
          <w:sz w:val="26"/>
          <w:szCs w:val="26"/>
          <w:lang w:val="nl-NL"/>
        </w:rPr>
        <w:t>- Luật Đất đai số 45/2013/QH13 ngày 29/11/2013 của Quốc hội;</w:t>
      </w:r>
    </w:p>
    <w:p w14:paraId="73816B83" w14:textId="070E850D" w:rsidR="009B70DF" w:rsidRPr="00E606DB" w:rsidRDefault="009B70DF"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Nghị định số 71/2024/NĐ-CP ngày 27/6/2024 của Chính phủ quy định về giá đất;</w:t>
      </w:r>
    </w:p>
    <w:p w14:paraId="5312F300" w14:textId="7A38760E" w:rsidR="00533A1F" w:rsidRPr="00E606DB" w:rsidRDefault="00AC2B92"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Nghị định số 22</w:t>
      </w:r>
      <w:r w:rsidR="00533A1F" w:rsidRPr="00E606DB">
        <w:rPr>
          <w:rFonts w:ascii="Times New Roman" w:hAnsi="Times New Roman"/>
          <w:bCs/>
          <w:color w:val="000000" w:themeColor="text1"/>
          <w:spacing w:val="-4"/>
          <w:sz w:val="26"/>
          <w:szCs w:val="26"/>
          <w:lang w:val="nl-NL"/>
        </w:rPr>
        <w:t>6/2025/NĐ-CP ngày 15/8/2025 của Chính phủ Sửa đổi, bổ sung một số điều của các nghị định quy định chi tiết thi hành Luật đất đai;</w:t>
      </w:r>
    </w:p>
    <w:p w14:paraId="47066F8F" w14:textId="77777777" w:rsidR="009B70DF" w:rsidRPr="00E606DB" w:rsidRDefault="009B70DF"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Nghị định số 102/2024/NĐ-CP ngày 30/7/2024 của Chính phủ quy định chi tiết thi hành một số Điều của Luật Đất đai;</w:t>
      </w:r>
    </w:p>
    <w:p w14:paraId="5CF29B3D" w14:textId="77777777" w:rsidR="009B70DF" w:rsidRPr="00E606DB" w:rsidRDefault="009B70DF"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Nghị định số 103/2024/NĐ-CP ngày 30/7/2024 của Chính phủ quy định về tiền sử dụng đất, tiền thuê đất;</w:t>
      </w:r>
    </w:p>
    <w:p w14:paraId="70D44CA5" w14:textId="77777777" w:rsidR="00376037" w:rsidRPr="00E606DB" w:rsidRDefault="00376037"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Nghị định số 43/2014/NĐ-CP ngày 15/5/2014 của Chính phủ quy định chi tiết thi hành một số Điều của Luật Đất đai;</w:t>
      </w:r>
    </w:p>
    <w:p w14:paraId="49684FCC" w14:textId="37994BF7" w:rsidR="00376037" w:rsidRPr="00E606DB" w:rsidRDefault="00376037"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Nghị định số 45/2014/NĐ-CP ngày 15/05/2014 của Chính phủ quy định về thu tiền sử dụng đất;</w:t>
      </w:r>
    </w:p>
    <w:p w14:paraId="0F0406C5" w14:textId="2A0AA3E6" w:rsidR="00FA6ABE" w:rsidRPr="00E606DB" w:rsidRDefault="00FA6ABE"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Nghị định số 123/2017/NĐ-CP ngày 14/11/2017 của Chính phủ về Sửa đổi, bổ sung, một số điều của các Nghị định quy định về thu tiền sử dụng đất, thu tiền thuê đất, thuê mặt nước;</w:t>
      </w:r>
    </w:p>
    <w:p w14:paraId="3BDEE20E" w14:textId="77777777" w:rsidR="009B70DF" w:rsidRPr="00E606DB" w:rsidRDefault="009B70DF"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nl-NL"/>
        </w:rPr>
        <w:t>- Nghị định số 44/2014/NĐ-CP ngày 15/5/2014 của Chính phủ quy định về giá đất;</w:t>
      </w:r>
    </w:p>
    <w:p w14:paraId="45F91F34" w14:textId="77777777" w:rsidR="009B70DF" w:rsidRPr="00E606DB" w:rsidRDefault="009B70DF"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Nghị định số 01/2017/NĐ-CP ngày 06/01/2017 của Chính phủ về sửa đổi, bổ sung một số Nghị định quy định chi tiết thi hành luật đất đai;</w:t>
      </w:r>
    </w:p>
    <w:p w14:paraId="776EFB41" w14:textId="77777777" w:rsidR="003929D7" w:rsidRPr="00E606DB" w:rsidRDefault="003929D7"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lastRenderedPageBreak/>
        <w:t>- Quyết định số 24/2019/QĐ-UBND ngày 20/12/2019 của UBND tỉnh Quảng Nam ban hành Quy định về giá đất, bảng giá đất thời kỳ 2020-2024 trên địa bàn tỉnh Quảng Nam; Các Quyết định của UBND tỉnh Quảng Nam: số 43/2021/QĐ-UBND ngày 21/12/2021, số 35/2023/QĐ-UBND ngày 20/12/2023; số 23/2025/QĐ-UBND ngày 31/3/2025 về sửa đổi, bổ sung bảng giá đất thời kỳ 2020-2024;</w:t>
      </w:r>
    </w:p>
    <w:p w14:paraId="77A9EFBC" w14:textId="77777777" w:rsidR="003929D7" w:rsidRPr="00E606DB" w:rsidRDefault="003929D7"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Quyết định số 49/2024/QĐ-UBND ngày 10/12/2024 của UBND tỉnh Quảng Nam về Ban hành Quy định 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bookmarkEnd w:id="4"/>
    <w:p w14:paraId="1CA64F6D" w14:textId="2C21C4BA" w:rsidR="003929D7" w:rsidRPr="00E606DB" w:rsidRDefault="000A251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4</w:t>
      </w:r>
      <w:r w:rsidR="003929D7" w:rsidRPr="00E606DB">
        <w:rPr>
          <w:rFonts w:ascii="Times New Roman" w:hAnsi="Times New Roman"/>
          <w:b/>
          <w:color w:val="000000" w:themeColor="text1"/>
          <w:sz w:val="26"/>
          <w:szCs w:val="26"/>
          <w:lang w:val="nl-NL"/>
        </w:rPr>
        <w:t>.</w:t>
      </w:r>
      <w:r w:rsidR="00325564" w:rsidRPr="00E606DB">
        <w:rPr>
          <w:rFonts w:ascii="Times New Roman" w:hAnsi="Times New Roman"/>
          <w:b/>
          <w:color w:val="000000" w:themeColor="text1"/>
          <w:sz w:val="26"/>
          <w:szCs w:val="26"/>
          <w:lang w:val="nl-NL"/>
        </w:rPr>
        <w:t>2</w:t>
      </w:r>
      <w:r w:rsidR="003929D7" w:rsidRPr="00E606DB">
        <w:rPr>
          <w:rFonts w:ascii="Times New Roman" w:hAnsi="Times New Roman"/>
          <w:b/>
          <w:color w:val="000000" w:themeColor="text1"/>
          <w:sz w:val="26"/>
          <w:szCs w:val="26"/>
          <w:lang w:val="nl-NL"/>
        </w:rPr>
        <w:t>. Căn cứ pháp lý của thửa đất, khu đất cần định giá:</w:t>
      </w:r>
    </w:p>
    <w:p w14:paraId="63763857" w14:textId="70552018" w:rsidR="000A38AE" w:rsidRPr="00E606DB" w:rsidRDefault="000A38AE"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nl-NL"/>
        </w:rPr>
        <w:t>- Quyết định số 1442/QĐ-UBND ngày 23/4/2015 của UBND tỉnh Quảng Nam về phê duyệt điều chỉnh tổng thể quy hoạch chi tiết xây dựng Khu dân cư và dịch vụ Cầu Hưng – Lai Nghi;</w:t>
      </w:r>
    </w:p>
    <w:p w14:paraId="2150239C" w14:textId="77777777" w:rsidR="00F05A55" w:rsidRPr="00E606DB" w:rsidRDefault="00F05A55"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Quyết định số 3932/QĐ-UBND ngày 07/11/2016 của UBND tỉnh Quảng Nam về phê duyệt điều chỉnh cục bộ Quy hoạch chi tiết xây dựng Khu dân cư và Dịch vụ Cầu Hưng – Lai Nghi;</w:t>
      </w:r>
    </w:p>
    <w:p w14:paraId="1A72EB72" w14:textId="77777777" w:rsidR="00F05A55" w:rsidRPr="00E606DB" w:rsidRDefault="00F05A55"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Quyết định số 827/QĐ-UBND ngày 07/3/2018 của UBND tỉnh Quảng Nam về phê duyệt điều chỉnh cục bộ quy hoạch chi tiết xây dựng (1/500) Khu dân cư và dịch vụ Cầu Hưng – Lai Nghi (giai đoạn 1 và 2) tại phường Điện Nam Đông, thị xã Điện Bàn;</w:t>
      </w:r>
    </w:p>
    <w:p w14:paraId="45BF2ABD" w14:textId="0CDA9F48" w:rsidR="00F05A55" w:rsidRPr="00E606DB" w:rsidRDefault="007D00AF"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Công văn</w:t>
      </w:r>
      <w:r w:rsidR="00F05A55" w:rsidRPr="00E606DB">
        <w:rPr>
          <w:rFonts w:ascii="Times New Roman" w:hAnsi="Times New Roman"/>
          <w:bCs/>
          <w:color w:val="000000" w:themeColor="text1"/>
          <w:spacing w:val="-4"/>
          <w:sz w:val="26"/>
          <w:szCs w:val="26"/>
          <w:lang w:val="nl-NL"/>
        </w:rPr>
        <w:t xml:space="preserve"> số 3183/QĐ-UBND ngày 14/6/2018 của UBND tỉnh Quảng Nam về việc chấp thuận chủ trương đầu tư dự án đầu tư xây dựng nhà ở Khu dân cư và Dịch vụ Cầu Hưng – Lai Nghi (giai đoạn 2), phường Điện Nam Đông, thị xã Điện Bàn;</w:t>
      </w:r>
    </w:p>
    <w:p w14:paraId="41FF3B75" w14:textId="5FAA5F66" w:rsidR="00AB1211" w:rsidRPr="00E606DB" w:rsidRDefault="00AB1211"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Công văn số 2204/SXD-QLHT ngày 31/12/2019 của Sở Xây dựng tỉnh Quảng Nam về việc thông báo kết quả thẩm định thiết kế BVTC các công trình hạ tầng kỹ thuật của dự án đầu tư xây dựng nhà ở Khu dân cư và Dịch vụ Cầu Hưng – Lai Nghi giai đoạn 2;</w:t>
      </w:r>
    </w:p>
    <w:p w14:paraId="18530AC3" w14:textId="77777777" w:rsidR="00F05A55" w:rsidRPr="00E606DB" w:rsidRDefault="00F05A55"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Quyết định số 445/QĐ-UBND ngày 08/3/2023 của UBND tỉnh Quảng Nam về việc đính chính cơ cấu sử dụng đất Quy hoạch chi tiết (tỷ lệ 1/500) Khu dân cư và dịch vụ Cầu Hưng – Lai Nghi (giai đoạn 2), phường Điện Nam Đông, thị xã Điện Bàn;</w:t>
      </w:r>
    </w:p>
    <w:p w14:paraId="22D004AD" w14:textId="39CA4032" w:rsidR="00F05A55" w:rsidRPr="00E606DB" w:rsidRDefault="00F05A55"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Báo cáo số 15/BC-SXD ngày 17/01/2023 của Sở Xây dựng tỉnh Quảng Nam về kết quả thẩm định dự toán chi phí đầu tư Dự án nhà ở Khu dân cư và dịch vụ Cầu Hưng – Lai Nghi (giai đoạn 2), tại phường Điện Nam Đông, thị xã Điện Bàn</w:t>
      </w:r>
      <w:r w:rsidR="00AB1211" w:rsidRPr="00E606DB">
        <w:rPr>
          <w:rFonts w:ascii="Times New Roman" w:hAnsi="Times New Roman"/>
          <w:bCs/>
          <w:color w:val="000000" w:themeColor="text1"/>
          <w:spacing w:val="-4"/>
          <w:sz w:val="26"/>
          <w:szCs w:val="26"/>
          <w:lang w:val="nl-NL"/>
        </w:rPr>
        <w:t>;</w:t>
      </w:r>
    </w:p>
    <w:p w14:paraId="1F0D80B4" w14:textId="025C085F" w:rsidR="00D87CC7" w:rsidRPr="00E606DB" w:rsidRDefault="00D87CC7"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Quyết định số 722/QĐ-UBND ngày 10/4/2023 của UBND tỉnh Quảng Nam về việc thu hồi đất, giao đất cho Công ty Cổ phần Đầu tư nông nghiệp Sài Gòn Thành Đạt để thực hiện Dự án Đầu tư xây dựng nhà ở Khu dân cư và dịch vụ Cầu Hưng – Lai Nghi giai đoạn 2 (đợt 3) tại phường Điện Nam Đông, thị xã Điện Bàn;</w:t>
      </w:r>
    </w:p>
    <w:p w14:paraId="409DD830" w14:textId="77777777" w:rsidR="00BF5F7E" w:rsidRPr="00E606DB" w:rsidRDefault="00BF5F7E"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Công v</w:t>
      </w:r>
      <w:r w:rsidRPr="00E606DB">
        <w:rPr>
          <w:rFonts w:ascii="Times New Roman" w:hAnsi="Times New Roman" w:hint="eastAsia"/>
          <w:bCs/>
          <w:color w:val="000000" w:themeColor="text1"/>
          <w:spacing w:val="-4"/>
          <w:sz w:val="26"/>
          <w:szCs w:val="26"/>
          <w:lang w:val="nl-NL"/>
        </w:rPr>
        <w:t>ă</w:t>
      </w:r>
      <w:r w:rsidRPr="00E606DB">
        <w:rPr>
          <w:rFonts w:ascii="Times New Roman" w:hAnsi="Times New Roman"/>
          <w:bCs/>
          <w:color w:val="000000" w:themeColor="text1"/>
          <w:spacing w:val="-4"/>
          <w:sz w:val="26"/>
          <w:szCs w:val="26"/>
          <w:lang w:val="nl-NL"/>
        </w:rPr>
        <w:t xml:space="preserve">n số 4753/UBND-KTN ngày 21/7/2022 của UBND tỉnh Quảng Nam về việc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iều chỉnh tiến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ộ dự án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ầu t</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 xây dựng nhà ở Khu dân c</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 và dịch vụ Cầu H</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ng – Lai Nghi (giai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oạn 1 và giai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oạn 2), ph</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ờng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iện Nam </w:t>
      </w:r>
      <w:r w:rsidRPr="00E606DB">
        <w:rPr>
          <w:rFonts w:ascii="Times New Roman" w:hAnsi="Times New Roman" w:hint="eastAsia"/>
          <w:bCs/>
          <w:color w:val="000000" w:themeColor="text1"/>
          <w:spacing w:val="-4"/>
          <w:sz w:val="26"/>
          <w:szCs w:val="26"/>
          <w:lang w:val="nl-NL"/>
        </w:rPr>
        <w:t>Đô</w:t>
      </w:r>
      <w:r w:rsidRPr="00E606DB">
        <w:rPr>
          <w:rFonts w:ascii="Times New Roman" w:hAnsi="Times New Roman"/>
          <w:bCs/>
          <w:color w:val="000000" w:themeColor="text1"/>
          <w:spacing w:val="-4"/>
          <w:sz w:val="26"/>
          <w:szCs w:val="26"/>
          <w:lang w:val="nl-NL"/>
        </w:rPr>
        <w:t xml:space="preserve">ng, thị xã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iện Bàn;</w:t>
      </w:r>
    </w:p>
    <w:p w14:paraId="1FB9C4BC" w14:textId="027B823B" w:rsidR="00BF5F7E" w:rsidRPr="00E606DB" w:rsidRDefault="00BF5F7E"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Công v</w:t>
      </w:r>
      <w:r w:rsidRPr="00E606DB">
        <w:rPr>
          <w:rFonts w:ascii="Times New Roman" w:hAnsi="Times New Roman" w:hint="eastAsia"/>
          <w:bCs/>
          <w:color w:val="000000" w:themeColor="text1"/>
          <w:spacing w:val="-4"/>
          <w:sz w:val="26"/>
          <w:szCs w:val="26"/>
          <w:lang w:val="nl-NL"/>
        </w:rPr>
        <w:t>ă</w:t>
      </w:r>
      <w:r w:rsidRPr="00E606DB">
        <w:rPr>
          <w:rFonts w:ascii="Times New Roman" w:hAnsi="Times New Roman"/>
          <w:bCs/>
          <w:color w:val="000000" w:themeColor="text1"/>
          <w:spacing w:val="-4"/>
          <w:sz w:val="26"/>
          <w:szCs w:val="26"/>
          <w:lang w:val="nl-NL"/>
        </w:rPr>
        <w:t xml:space="preserve">n số 1741/UBND ngày 10/6/2024 của UBND thị xã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iện Bàn về việc tham gia ý kiến gia hạn tiến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ộ thực hiện dự án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ầu t</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 xây dựng nhà ở Khu dân c</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 và dịch vụ Cầu H</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ng – Lai Nghi (giai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oạn 2) ph</w:t>
      </w:r>
      <w:r w:rsidRPr="00E606DB">
        <w:rPr>
          <w:rFonts w:ascii="Times New Roman" w:hAnsi="Times New Roman" w:hint="eastAsia"/>
          <w:bCs/>
          <w:color w:val="000000" w:themeColor="text1"/>
          <w:spacing w:val="-4"/>
          <w:sz w:val="26"/>
          <w:szCs w:val="26"/>
          <w:lang w:val="nl-NL"/>
        </w:rPr>
        <w:t>ư</w:t>
      </w:r>
      <w:r w:rsidRPr="00E606DB">
        <w:rPr>
          <w:rFonts w:ascii="Times New Roman" w:hAnsi="Times New Roman"/>
          <w:bCs/>
          <w:color w:val="000000" w:themeColor="text1"/>
          <w:spacing w:val="-4"/>
          <w:sz w:val="26"/>
          <w:szCs w:val="26"/>
          <w:lang w:val="nl-NL"/>
        </w:rPr>
        <w:t xml:space="preserve">ờng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 xml:space="preserve">iện Nam </w:t>
      </w:r>
      <w:r w:rsidRPr="00E606DB">
        <w:rPr>
          <w:rFonts w:ascii="Times New Roman" w:hAnsi="Times New Roman" w:hint="eastAsia"/>
          <w:bCs/>
          <w:color w:val="000000" w:themeColor="text1"/>
          <w:spacing w:val="-4"/>
          <w:sz w:val="26"/>
          <w:szCs w:val="26"/>
          <w:lang w:val="nl-NL"/>
        </w:rPr>
        <w:t>Đô</w:t>
      </w:r>
      <w:r w:rsidRPr="00E606DB">
        <w:rPr>
          <w:rFonts w:ascii="Times New Roman" w:hAnsi="Times New Roman"/>
          <w:bCs/>
          <w:color w:val="000000" w:themeColor="text1"/>
          <w:spacing w:val="-4"/>
          <w:sz w:val="26"/>
          <w:szCs w:val="26"/>
          <w:lang w:val="nl-NL"/>
        </w:rPr>
        <w:t xml:space="preserve">ng, thị xã </w:t>
      </w:r>
      <w:r w:rsidRPr="00E606DB">
        <w:rPr>
          <w:rFonts w:ascii="Times New Roman" w:hAnsi="Times New Roman" w:hint="eastAsia"/>
          <w:bCs/>
          <w:color w:val="000000" w:themeColor="text1"/>
          <w:spacing w:val="-4"/>
          <w:sz w:val="26"/>
          <w:szCs w:val="26"/>
          <w:lang w:val="nl-NL"/>
        </w:rPr>
        <w:t>Đ</w:t>
      </w:r>
      <w:r w:rsidRPr="00E606DB">
        <w:rPr>
          <w:rFonts w:ascii="Times New Roman" w:hAnsi="Times New Roman"/>
          <w:bCs/>
          <w:color w:val="000000" w:themeColor="text1"/>
          <w:spacing w:val="-4"/>
          <w:sz w:val="26"/>
          <w:szCs w:val="26"/>
          <w:lang w:val="nl-NL"/>
        </w:rPr>
        <w:t>iện Bàn;</w:t>
      </w:r>
    </w:p>
    <w:p w14:paraId="43AF0145" w14:textId="77777777" w:rsidR="00142889" w:rsidRPr="00E606DB" w:rsidRDefault="00142889"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Công văn số 5398/SXD-QLXD ngày 27/9/2025 của Sở Xây dựng thành phố Đà Nẵng về việc dự toán chi phí đầu tư dự án đầu tư xây dựng nhà ở Khu dân cư và dịch vụ Cầu Hưng – Lai Nghi (giai đoạn 2), phường Điện Bàn Đông, thành phố Đà Nẵng;</w:t>
      </w:r>
    </w:p>
    <w:p w14:paraId="7F22A802" w14:textId="685AC560" w:rsidR="00AB1211" w:rsidRDefault="00142889"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lastRenderedPageBreak/>
        <w:t>- Công văn số 3306/SNNMT-KTĐ ngày 29/9/2025 của Sở Nông nghiệp và Môi trường thành phố Đà Nẵng về việc hoàn chỉnh lại dự thảo Chứng thư và các Báo cáo thuyết minh xây dựng phương án giá đất: số 2526-007/FAC-BC-TĐG, số 2526-008/FAC-BC-TĐG và số 2526-009/FAC-BC-TĐG cùng ngày 16/8/2025</w:t>
      </w:r>
      <w:r w:rsidR="002227BB">
        <w:rPr>
          <w:rFonts w:ascii="Times New Roman" w:hAnsi="Times New Roman"/>
          <w:bCs/>
          <w:color w:val="000000" w:themeColor="text1"/>
          <w:spacing w:val="-4"/>
          <w:sz w:val="26"/>
          <w:szCs w:val="26"/>
          <w:lang w:val="nl-NL"/>
        </w:rPr>
        <w:t>;</w:t>
      </w:r>
    </w:p>
    <w:p w14:paraId="04D2F000" w14:textId="77777777" w:rsidR="002227BB" w:rsidRPr="00012819" w:rsidRDefault="002227BB"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012819">
        <w:rPr>
          <w:rFonts w:ascii="Times New Roman" w:hAnsi="Times New Roman"/>
          <w:bCs/>
          <w:color w:val="000000" w:themeColor="text1"/>
          <w:spacing w:val="-4"/>
          <w:sz w:val="26"/>
          <w:szCs w:val="26"/>
          <w:lang w:val="nl-NL"/>
        </w:rPr>
        <w:t>- Biên bản họp Hội đồng thẩm định giá đất lần thư I năm 2026 Họp thẩm định phương án giá đất cụ thể để tính thu tiền sử dụng đất đối với phần diện tích đất ở được UBND tỉnh Quảng Nam giao đợt 1, đợt 2, đợt 3 (giai đoạn 2) tại các Quyết định: số 1793/QĐ-UBND ngày 30/6/2021; số 2556/QĐ-UBND ngày 23/9/2022; số 722/QĐ-UBND ngày 10/4/2023 của dự án đầu tư xây dựng nhà ở Khu dân cư và dịch vụ Cầu Hưng – Lai Nghi tại phường Điện Nam Đông, thị xã Điện Bàn (nay là phường Điện Bàn Đông, thành phố Đà Nẵng);</w:t>
      </w:r>
    </w:p>
    <w:p w14:paraId="2B4DE1D4" w14:textId="77777777" w:rsidR="002227BB" w:rsidRPr="00012819" w:rsidRDefault="002227BB" w:rsidP="006213DC">
      <w:pPr>
        <w:shd w:val="clear" w:color="auto" w:fill="FFFFFF"/>
        <w:spacing w:before="80" w:after="80"/>
        <w:ind w:firstLine="567"/>
        <w:jc w:val="both"/>
        <w:rPr>
          <w:rFonts w:ascii="Times New Roman" w:hAnsi="Times New Roman"/>
          <w:bCs/>
          <w:color w:val="000000" w:themeColor="text1"/>
          <w:spacing w:val="-4"/>
          <w:sz w:val="26"/>
          <w:szCs w:val="26"/>
          <w:lang w:val="nl-NL"/>
        </w:rPr>
      </w:pPr>
      <w:r w:rsidRPr="00012819">
        <w:rPr>
          <w:rFonts w:ascii="Times New Roman" w:hAnsi="Times New Roman"/>
          <w:bCs/>
          <w:color w:val="000000" w:themeColor="text1"/>
          <w:spacing w:val="-4"/>
          <w:sz w:val="26"/>
          <w:szCs w:val="26"/>
          <w:lang w:val="nl-NL"/>
        </w:rPr>
        <w:t>- Thông báo số 103/TB-HĐTĐGĐ ngày 14/4/2026 về Kết quả cuộc họp HĐTĐ giá đất lần thứ 01 năm 2026 về thẩm định phương án giá đất cụ thể để tính tiền thuê đất trả tiền một lần đối với phần diện tích đất ở được UBND tỉnh Quảng Nam giao đợt 1, đợt 2, đợt 3 (giai đoạn 2) tại các Quyết định: số 1793/QĐ-UBND ngày 30/6/2021; số 2556/QĐ-UBND ngày 23/9/2022; số 722/QĐ-UBND ngày 10/4/2023 của dự án đầu tư xây dựng nhà ở Khu dân cư và dịch vụ Cầu Hưng – Lai Nghi tại phường Điện Nam Đông, thị xã Điện Bàn (nay là phường Điện Bàn Đông, thành phố Đà Nẵng);</w:t>
      </w:r>
    </w:p>
    <w:p w14:paraId="38F9F5E3" w14:textId="65DD53D6" w:rsidR="002227BB" w:rsidRPr="00E606DB" w:rsidRDefault="002227BB" w:rsidP="006213DC">
      <w:pPr>
        <w:shd w:val="clear" w:color="auto" w:fill="FFFFFF"/>
        <w:spacing w:before="80" w:after="80"/>
        <w:ind w:firstLine="567"/>
        <w:jc w:val="both"/>
        <w:rPr>
          <w:rFonts w:ascii="Times New Roman" w:hAnsi="Times New Roman"/>
          <w:bCs/>
          <w:color w:val="000000" w:themeColor="text1"/>
          <w:sz w:val="26"/>
          <w:szCs w:val="26"/>
          <w:lang w:val="nl-NL"/>
        </w:rPr>
      </w:pPr>
      <w:r>
        <w:rPr>
          <w:rFonts w:ascii="Times New Roman" w:hAnsi="Times New Roman"/>
          <w:bCs/>
          <w:color w:val="000000" w:themeColor="text1"/>
          <w:spacing w:val="-4"/>
          <w:sz w:val="26"/>
          <w:szCs w:val="26"/>
          <w:lang w:val="nl-NL"/>
        </w:rPr>
        <w:t xml:space="preserve">- </w:t>
      </w:r>
      <w:r w:rsidRPr="00012819">
        <w:rPr>
          <w:rFonts w:ascii="Times New Roman" w:hAnsi="Times New Roman"/>
          <w:bCs/>
          <w:color w:val="000000" w:themeColor="text1"/>
          <w:spacing w:val="-4"/>
          <w:sz w:val="26"/>
          <w:szCs w:val="26"/>
          <w:lang w:val="nl-NL"/>
        </w:rPr>
        <w:t xml:space="preserve">Công văn số 4492/SNNMT-KTĐ ngày 20/4/2026 của Sở Nông nghiệp và Môi trường thành phố Đà Nẵng về việc </w:t>
      </w:r>
      <w:r w:rsidRPr="00012819">
        <w:rPr>
          <w:rFonts w:ascii="Times New Roman" w:hAnsi="Times New Roman" w:hint="eastAsia"/>
          <w:bCs/>
          <w:color w:val="000000" w:themeColor="text1"/>
          <w:spacing w:val="-4"/>
          <w:sz w:val="26"/>
          <w:szCs w:val="26"/>
          <w:lang w:val="nl-NL"/>
        </w:rPr>
        <w:t>đ</w:t>
      </w:r>
      <w:r w:rsidRPr="00012819">
        <w:rPr>
          <w:rFonts w:ascii="Times New Roman" w:hAnsi="Times New Roman"/>
          <w:bCs/>
          <w:color w:val="000000" w:themeColor="text1"/>
          <w:spacing w:val="-4"/>
          <w:sz w:val="26"/>
          <w:szCs w:val="26"/>
          <w:lang w:val="nl-NL"/>
        </w:rPr>
        <w:t>ề nghị hoàn thiện hồ s</w:t>
      </w:r>
      <w:r w:rsidRPr="00012819">
        <w:rPr>
          <w:rFonts w:ascii="Times New Roman" w:hAnsi="Times New Roman" w:hint="eastAsia"/>
          <w:bCs/>
          <w:color w:val="000000" w:themeColor="text1"/>
          <w:spacing w:val="-4"/>
          <w:sz w:val="26"/>
          <w:szCs w:val="26"/>
          <w:lang w:val="nl-NL"/>
        </w:rPr>
        <w:t>ơ</w:t>
      </w:r>
      <w:r w:rsidRPr="00012819">
        <w:rPr>
          <w:rFonts w:ascii="Times New Roman" w:hAnsi="Times New Roman"/>
          <w:bCs/>
          <w:color w:val="000000" w:themeColor="text1"/>
          <w:spacing w:val="-4"/>
          <w:sz w:val="26"/>
          <w:szCs w:val="26"/>
          <w:lang w:val="nl-NL"/>
        </w:rPr>
        <w:t xml:space="preserve"> xây dựng ph</w:t>
      </w:r>
      <w:r w:rsidRPr="00012819">
        <w:rPr>
          <w:rFonts w:ascii="Times New Roman" w:hAnsi="Times New Roman" w:hint="eastAsia"/>
          <w:bCs/>
          <w:color w:val="000000" w:themeColor="text1"/>
          <w:spacing w:val="-4"/>
          <w:sz w:val="26"/>
          <w:szCs w:val="26"/>
          <w:lang w:val="nl-NL"/>
        </w:rPr>
        <w:t>ươ</w:t>
      </w:r>
      <w:r w:rsidRPr="00012819">
        <w:rPr>
          <w:rFonts w:ascii="Times New Roman" w:hAnsi="Times New Roman"/>
          <w:bCs/>
          <w:color w:val="000000" w:themeColor="text1"/>
          <w:spacing w:val="-4"/>
          <w:sz w:val="26"/>
          <w:szCs w:val="26"/>
          <w:lang w:val="nl-NL"/>
        </w:rPr>
        <w:t xml:space="preserve">ng án giá </w:t>
      </w:r>
      <w:r w:rsidRPr="00012819">
        <w:rPr>
          <w:rFonts w:ascii="Times New Roman" w:hAnsi="Times New Roman" w:hint="eastAsia"/>
          <w:bCs/>
          <w:color w:val="000000" w:themeColor="text1"/>
          <w:spacing w:val="-4"/>
          <w:sz w:val="26"/>
          <w:szCs w:val="26"/>
          <w:lang w:val="nl-NL"/>
        </w:rPr>
        <w:t>đ</w:t>
      </w:r>
      <w:r w:rsidRPr="00012819">
        <w:rPr>
          <w:rFonts w:ascii="Times New Roman" w:hAnsi="Times New Roman"/>
          <w:bCs/>
          <w:color w:val="000000" w:themeColor="text1"/>
          <w:spacing w:val="-4"/>
          <w:sz w:val="26"/>
          <w:szCs w:val="26"/>
          <w:lang w:val="nl-NL"/>
        </w:rPr>
        <w:t xml:space="preserve">ất cụ thể dự án </w:t>
      </w:r>
      <w:r w:rsidRPr="00012819">
        <w:rPr>
          <w:rFonts w:ascii="Times New Roman" w:hAnsi="Times New Roman" w:hint="eastAsia"/>
          <w:bCs/>
          <w:color w:val="000000" w:themeColor="text1"/>
          <w:spacing w:val="-4"/>
          <w:sz w:val="26"/>
          <w:szCs w:val="26"/>
          <w:lang w:val="nl-NL"/>
        </w:rPr>
        <w:t>đ</w:t>
      </w:r>
      <w:r w:rsidRPr="00012819">
        <w:rPr>
          <w:rFonts w:ascii="Times New Roman" w:hAnsi="Times New Roman"/>
          <w:bCs/>
          <w:color w:val="000000" w:themeColor="text1"/>
          <w:spacing w:val="-4"/>
          <w:sz w:val="26"/>
          <w:szCs w:val="26"/>
          <w:lang w:val="nl-NL"/>
        </w:rPr>
        <w:t>ầu t</w:t>
      </w:r>
      <w:r w:rsidRPr="00012819">
        <w:rPr>
          <w:rFonts w:ascii="Times New Roman" w:hAnsi="Times New Roman" w:hint="eastAsia"/>
          <w:bCs/>
          <w:color w:val="000000" w:themeColor="text1"/>
          <w:spacing w:val="-4"/>
          <w:sz w:val="26"/>
          <w:szCs w:val="26"/>
          <w:lang w:val="nl-NL"/>
        </w:rPr>
        <w:t>ư</w:t>
      </w:r>
      <w:r w:rsidRPr="00012819">
        <w:rPr>
          <w:rFonts w:ascii="Times New Roman" w:hAnsi="Times New Roman"/>
          <w:bCs/>
          <w:color w:val="000000" w:themeColor="text1"/>
          <w:spacing w:val="-4"/>
          <w:sz w:val="26"/>
          <w:szCs w:val="26"/>
          <w:lang w:val="nl-NL"/>
        </w:rPr>
        <w:t xml:space="preserve"> xây dựng nhà ở Khu dân c</w:t>
      </w:r>
      <w:r w:rsidRPr="00012819">
        <w:rPr>
          <w:rFonts w:ascii="Times New Roman" w:hAnsi="Times New Roman" w:hint="eastAsia"/>
          <w:bCs/>
          <w:color w:val="000000" w:themeColor="text1"/>
          <w:spacing w:val="-4"/>
          <w:sz w:val="26"/>
          <w:szCs w:val="26"/>
          <w:lang w:val="nl-NL"/>
        </w:rPr>
        <w:t>ư</w:t>
      </w:r>
      <w:r w:rsidRPr="00012819">
        <w:rPr>
          <w:rFonts w:ascii="Times New Roman" w:hAnsi="Times New Roman"/>
          <w:bCs/>
          <w:color w:val="000000" w:themeColor="text1"/>
          <w:spacing w:val="-4"/>
          <w:sz w:val="26"/>
          <w:szCs w:val="26"/>
          <w:lang w:val="nl-NL"/>
        </w:rPr>
        <w:t xml:space="preserve"> và dịch vụ Cầu H</w:t>
      </w:r>
      <w:r w:rsidRPr="00012819">
        <w:rPr>
          <w:rFonts w:ascii="Times New Roman" w:hAnsi="Times New Roman" w:hint="eastAsia"/>
          <w:bCs/>
          <w:color w:val="000000" w:themeColor="text1"/>
          <w:spacing w:val="-4"/>
          <w:sz w:val="26"/>
          <w:szCs w:val="26"/>
          <w:lang w:val="nl-NL"/>
        </w:rPr>
        <w:t>ư</w:t>
      </w:r>
      <w:r w:rsidRPr="00012819">
        <w:rPr>
          <w:rFonts w:ascii="Times New Roman" w:hAnsi="Times New Roman"/>
          <w:bCs/>
          <w:color w:val="000000" w:themeColor="text1"/>
          <w:spacing w:val="-4"/>
          <w:sz w:val="26"/>
          <w:szCs w:val="26"/>
          <w:lang w:val="nl-NL"/>
        </w:rPr>
        <w:t>ng - Lai Nghi tại ph</w:t>
      </w:r>
      <w:r w:rsidRPr="00012819">
        <w:rPr>
          <w:rFonts w:ascii="Times New Roman" w:hAnsi="Times New Roman" w:hint="eastAsia"/>
          <w:bCs/>
          <w:color w:val="000000" w:themeColor="text1"/>
          <w:spacing w:val="-4"/>
          <w:sz w:val="26"/>
          <w:szCs w:val="26"/>
          <w:lang w:val="nl-NL"/>
        </w:rPr>
        <w:t>ư</w:t>
      </w:r>
      <w:r w:rsidRPr="00012819">
        <w:rPr>
          <w:rFonts w:ascii="Times New Roman" w:hAnsi="Times New Roman"/>
          <w:bCs/>
          <w:color w:val="000000" w:themeColor="text1"/>
          <w:spacing w:val="-4"/>
          <w:sz w:val="26"/>
          <w:szCs w:val="26"/>
          <w:lang w:val="nl-NL"/>
        </w:rPr>
        <w:t xml:space="preserve">ờng </w:t>
      </w:r>
      <w:r w:rsidRPr="00012819">
        <w:rPr>
          <w:rFonts w:ascii="Times New Roman" w:hAnsi="Times New Roman" w:hint="eastAsia"/>
          <w:bCs/>
          <w:color w:val="000000" w:themeColor="text1"/>
          <w:spacing w:val="-4"/>
          <w:sz w:val="26"/>
          <w:szCs w:val="26"/>
          <w:lang w:val="nl-NL"/>
        </w:rPr>
        <w:t>Đ</w:t>
      </w:r>
      <w:r w:rsidRPr="00012819">
        <w:rPr>
          <w:rFonts w:ascii="Times New Roman" w:hAnsi="Times New Roman"/>
          <w:bCs/>
          <w:color w:val="000000" w:themeColor="text1"/>
          <w:spacing w:val="-4"/>
          <w:sz w:val="26"/>
          <w:szCs w:val="26"/>
          <w:lang w:val="nl-NL"/>
        </w:rPr>
        <w:t xml:space="preserve">iện Bàn </w:t>
      </w:r>
      <w:r w:rsidRPr="00012819">
        <w:rPr>
          <w:rFonts w:ascii="Times New Roman" w:hAnsi="Times New Roman" w:hint="eastAsia"/>
          <w:bCs/>
          <w:color w:val="000000" w:themeColor="text1"/>
          <w:spacing w:val="-4"/>
          <w:sz w:val="26"/>
          <w:szCs w:val="26"/>
          <w:lang w:val="nl-NL"/>
        </w:rPr>
        <w:t>Đô</w:t>
      </w:r>
      <w:r w:rsidRPr="00012819">
        <w:rPr>
          <w:rFonts w:ascii="Times New Roman" w:hAnsi="Times New Roman"/>
          <w:bCs/>
          <w:color w:val="000000" w:themeColor="text1"/>
          <w:spacing w:val="-4"/>
          <w:sz w:val="26"/>
          <w:szCs w:val="26"/>
          <w:lang w:val="nl-NL"/>
        </w:rPr>
        <w:t xml:space="preserve">ng, thành phố </w:t>
      </w:r>
      <w:r w:rsidRPr="00012819">
        <w:rPr>
          <w:rFonts w:ascii="Times New Roman" w:hAnsi="Times New Roman" w:hint="eastAsia"/>
          <w:bCs/>
          <w:color w:val="000000" w:themeColor="text1"/>
          <w:spacing w:val="-4"/>
          <w:sz w:val="26"/>
          <w:szCs w:val="26"/>
          <w:lang w:val="nl-NL"/>
        </w:rPr>
        <w:t>Đà</w:t>
      </w:r>
      <w:r w:rsidRPr="00012819">
        <w:rPr>
          <w:rFonts w:ascii="Times New Roman" w:hAnsi="Times New Roman"/>
          <w:bCs/>
          <w:color w:val="000000" w:themeColor="text1"/>
          <w:spacing w:val="-4"/>
          <w:sz w:val="26"/>
          <w:szCs w:val="26"/>
          <w:lang w:val="nl-NL"/>
        </w:rPr>
        <w:t xml:space="preserve"> Nẵng.</w:t>
      </w:r>
    </w:p>
    <w:p w14:paraId="318F5303" w14:textId="52B631B7" w:rsidR="006933C9" w:rsidRPr="00E606DB" w:rsidRDefault="000A2518" w:rsidP="006213DC">
      <w:pPr>
        <w:shd w:val="clear" w:color="auto" w:fill="FFFFFF"/>
        <w:spacing w:before="80" w:after="80"/>
        <w:ind w:firstLine="567"/>
        <w:jc w:val="both"/>
        <w:rPr>
          <w:rFonts w:ascii="Times New Roman" w:hAnsi="Times New Roman"/>
          <w:b/>
          <w:color w:val="000000" w:themeColor="text1"/>
          <w:sz w:val="26"/>
          <w:szCs w:val="26"/>
        </w:rPr>
      </w:pPr>
      <w:r w:rsidRPr="00E606DB">
        <w:rPr>
          <w:rFonts w:ascii="Times New Roman" w:hAnsi="Times New Roman"/>
          <w:b/>
          <w:color w:val="000000" w:themeColor="text1"/>
          <w:sz w:val="26"/>
          <w:szCs w:val="26"/>
        </w:rPr>
        <w:t>5</w:t>
      </w:r>
      <w:r w:rsidR="006933C9" w:rsidRPr="00E606DB">
        <w:rPr>
          <w:rFonts w:ascii="Times New Roman" w:hAnsi="Times New Roman"/>
          <w:b/>
          <w:color w:val="000000" w:themeColor="text1"/>
          <w:sz w:val="26"/>
          <w:szCs w:val="26"/>
        </w:rPr>
        <w:t xml:space="preserve">. </w:t>
      </w:r>
      <w:r w:rsidR="003929D7" w:rsidRPr="00E606DB">
        <w:rPr>
          <w:rFonts w:ascii="Times New Roman" w:hAnsi="Times New Roman"/>
          <w:b/>
          <w:color w:val="000000" w:themeColor="text1"/>
          <w:sz w:val="26"/>
          <w:szCs w:val="26"/>
        </w:rPr>
        <w:t>Các thông tin về thửa đất, khu đất cần định giá</w:t>
      </w:r>
      <w:r w:rsidR="006933C9" w:rsidRPr="00E606DB">
        <w:rPr>
          <w:rFonts w:ascii="Times New Roman" w:hAnsi="Times New Roman"/>
          <w:b/>
          <w:color w:val="000000" w:themeColor="text1"/>
          <w:sz w:val="26"/>
          <w:szCs w:val="26"/>
        </w:rPr>
        <w:t>:</w:t>
      </w:r>
    </w:p>
    <w:p w14:paraId="162468C0" w14:textId="65FAB759" w:rsidR="00E52D44" w:rsidRPr="00E606DB" w:rsidRDefault="000A2518" w:rsidP="006213DC">
      <w:pPr>
        <w:spacing w:before="80" w:after="80"/>
        <w:ind w:firstLine="540"/>
        <w:jc w:val="both"/>
        <w:rPr>
          <w:rFonts w:ascii="Times New Roman" w:hAnsi="Times New Roman"/>
          <w:bCs/>
          <w:color w:val="000000" w:themeColor="text1"/>
          <w:sz w:val="26"/>
          <w:szCs w:val="26"/>
          <w:lang w:val="nl-NL"/>
        </w:rPr>
      </w:pPr>
      <w:r w:rsidRPr="00E606DB">
        <w:rPr>
          <w:rFonts w:ascii="Times New Roman" w:hAnsi="Times New Roman"/>
          <w:b/>
          <w:bCs/>
          <w:color w:val="000000" w:themeColor="text1"/>
          <w:sz w:val="26"/>
          <w:szCs w:val="26"/>
          <w:lang w:val="nl-NL"/>
        </w:rPr>
        <w:t>5</w:t>
      </w:r>
      <w:r w:rsidR="003929D7" w:rsidRPr="00E606DB">
        <w:rPr>
          <w:rFonts w:ascii="Times New Roman" w:hAnsi="Times New Roman"/>
          <w:b/>
          <w:bCs/>
          <w:color w:val="000000" w:themeColor="text1"/>
          <w:sz w:val="26"/>
          <w:szCs w:val="26"/>
          <w:lang w:val="nl-NL"/>
        </w:rPr>
        <w:t xml:space="preserve">.1. </w:t>
      </w:r>
      <w:r w:rsidR="006933C9" w:rsidRPr="00E606DB">
        <w:rPr>
          <w:rFonts w:ascii="Times New Roman" w:hAnsi="Times New Roman"/>
          <w:b/>
          <w:bCs/>
          <w:color w:val="000000" w:themeColor="text1"/>
          <w:sz w:val="26"/>
          <w:szCs w:val="26"/>
          <w:lang w:val="nl-NL"/>
        </w:rPr>
        <w:t>Vị trí</w:t>
      </w:r>
      <w:r w:rsidR="003929D7" w:rsidRPr="00E606DB">
        <w:rPr>
          <w:rFonts w:ascii="Times New Roman" w:hAnsi="Times New Roman"/>
          <w:b/>
          <w:bCs/>
          <w:color w:val="000000" w:themeColor="text1"/>
          <w:sz w:val="26"/>
          <w:szCs w:val="26"/>
          <w:lang w:val="nl-NL"/>
        </w:rPr>
        <w:t>, địa điểm</w:t>
      </w:r>
      <w:r w:rsidR="006933C9" w:rsidRPr="00E606DB">
        <w:rPr>
          <w:rFonts w:ascii="Times New Roman" w:hAnsi="Times New Roman"/>
          <w:b/>
          <w:bCs/>
          <w:color w:val="000000" w:themeColor="text1"/>
          <w:sz w:val="26"/>
          <w:szCs w:val="26"/>
          <w:lang w:val="nl-NL"/>
        </w:rPr>
        <w:t>:</w:t>
      </w:r>
      <w:r w:rsidR="006933C9" w:rsidRPr="00E606DB">
        <w:rPr>
          <w:rFonts w:ascii="Times New Roman" w:hAnsi="Times New Roman"/>
          <w:color w:val="000000" w:themeColor="text1"/>
          <w:sz w:val="26"/>
          <w:szCs w:val="26"/>
          <w:lang w:val="nl-NL"/>
        </w:rPr>
        <w:t xml:space="preserve"> </w:t>
      </w:r>
      <w:r w:rsidR="003929D7" w:rsidRPr="00E606DB">
        <w:rPr>
          <w:rFonts w:ascii="Times New Roman" w:hAnsi="Times New Roman"/>
          <w:color w:val="000000" w:themeColor="text1"/>
          <w:sz w:val="26"/>
          <w:szCs w:val="26"/>
          <w:lang w:val="nl-NL"/>
        </w:rPr>
        <w:t xml:space="preserve">Khu đất cần xác định giá tại </w:t>
      </w:r>
      <w:r w:rsidR="00AB387C" w:rsidRPr="00E606DB">
        <w:rPr>
          <w:rFonts w:ascii="Times New Roman" w:hAnsi="Times New Roman"/>
          <w:color w:val="000000" w:themeColor="text1"/>
          <w:sz w:val="26"/>
          <w:szCs w:val="26"/>
          <w:lang w:val="nl-NL"/>
        </w:rPr>
        <w:t xml:space="preserve">phường Điện </w:t>
      </w:r>
      <w:r w:rsidR="0000083C" w:rsidRPr="00E606DB">
        <w:rPr>
          <w:rFonts w:ascii="Times New Roman" w:hAnsi="Times New Roman"/>
          <w:color w:val="000000" w:themeColor="text1"/>
          <w:sz w:val="26"/>
          <w:szCs w:val="26"/>
          <w:lang w:val="nl-NL"/>
        </w:rPr>
        <w:t>Nam</w:t>
      </w:r>
      <w:r w:rsidR="00AB387C" w:rsidRPr="00E606DB">
        <w:rPr>
          <w:rFonts w:ascii="Times New Roman" w:hAnsi="Times New Roman"/>
          <w:color w:val="000000" w:themeColor="text1"/>
          <w:sz w:val="26"/>
          <w:szCs w:val="26"/>
          <w:lang w:val="nl-NL"/>
        </w:rPr>
        <w:t xml:space="preserve"> Đông</w:t>
      </w:r>
      <w:r w:rsidR="0000083C" w:rsidRPr="00E606DB">
        <w:rPr>
          <w:rFonts w:ascii="Times New Roman" w:hAnsi="Times New Roman"/>
          <w:color w:val="000000" w:themeColor="text1"/>
          <w:sz w:val="26"/>
          <w:szCs w:val="26"/>
          <w:lang w:val="nl-NL"/>
        </w:rPr>
        <w:t>, thị xã Điện Bàn, tỉnh Quảng Nam (nay là phường Điện Bàn Đông</w:t>
      </w:r>
      <w:r w:rsidR="00AB387C" w:rsidRPr="00E606DB">
        <w:rPr>
          <w:rFonts w:ascii="Times New Roman" w:hAnsi="Times New Roman"/>
          <w:color w:val="000000" w:themeColor="text1"/>
          <w:sz w:val="26"/>
          <w:szCs w:val="26"/>
          <w:lang w:val="nl-NL"/>
        </w:rPr>
        <w:t>, thành phố Đà Nẵng</w:t>
      </w:r>
      <w:r w:rsidR="0000083C" w:rsidRPr="00E606DB">
        <w:rPr>
          <w:rFonts w:ascii="Times New Roman" w:hAnsi="Times New Roman"/>
          <w:color w:val="000000" w:themeColor="text1"/>
          <w:sz w:val="26"/>
          <w:szCs w:val="26"/>
          <w:lang w:val="nl-NL"/>
        </w:rPr>
        <w:t>)</w:t>
      </w:r>
      <w:r w:rsidR="00E52D44" w:rsidRPr="00E606DB">
        <w:rPr>
          <w:rFonts w:ascii="Times New Roman" w:hAnsi="Times New Roman"/>
          <w:bCs/>
          <w:color w:val="000000" w:themeColor="text1"/>
          <w:sz w:val="26"/>
          <w:szCs w:val="26"/>
          <w:lang w:val="nl-NL"/>
        </w:rPr>
        <w:t>.</w:t>
      </w:r>
    </w:p>
    <w:p w14:paraId="6FC17621" w14:textId="5DAECE12" w:rsidR="006933C9" w:rsidRPr="00E606DB" w:rsidRDefault="006933C9"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Ranh giới:</w:t>
      </w:r>
    </w:p>
    <w:p w14:paraId="71BC866D" w14:textId="453D33F9" w:rsidR="00AB387C" w:rsidRPr="00E606DB" w:rsidRDefault="00AB387C" w:rsidP="006213DC">
      <w:pPr>
        <w:spacing w:before="80" w:after="80"/>
        <w:ind w:firstLine="567"/>
        <w:jc w:val="both"/>
        <w:rPr>
          <w:rFonts w:ascii="Times New Roman" w:hAnsi="Times New Roman"/>
          <w:color w:val="000000" w:themeColor="text1"/>
          <w:sz w:val="26"/>
          <w:szCs w:val="26"/>
          <w:lang w:val="nl-NL"/>
        </w:rPr>
      </w:pPr>
      <w:bookmarkStart w:id="5" w:name="_Hlk116303633"/>
      <w:r w:rsidRPr="00E606DB">
        <w:rPr>
          <w:rFonts w:ascii="Times New Roman" w:hAnsi="Times New Roman"/>
          <w:color w:val="000000" w:themeColor="text1"/>
          <w:sz w:val="26"/>
          <w:szCs w:val="26"/>
          <w:lang w:val="nl-NL"/>
        </w:rPr>
        <w:t>+ Phía Đông: Giáp đường 607B</w:t>
      </w:r>
    </w:p>
    <w:p w14:paraId="687DFC15" w14:textId="694DB13F" w:rsidR="00AB387C" w:rsidRPr="00E606DB" w:rsidRDefault="00AB387C" w:rsidP="006213DC">
      <w:pPr>
        <w:spacing w:before="80" w:after="80"/>
        <w:ind w:firstLine="567"/>
        <w:jc w:val="both"/>
        <w:rPr>
          <w:rFonts w:ascii="Times New Roman" w:hAnsi="Times New Roman"/>
          <w:color w:val="000000" w:themeColor="text1"/>
          <w:spacing w:val="-10"/>
          <w:sz w:val="26"/>
          <w:szCs w:val="26"/>
          <w:lang w:val="nl-NL"/>
        </w:rPr>
      </w:pPr>
      <w:r w:rsidRPr="00E606DB">
        <w:rPr>
          <w:rFonts w:ascii="Times New Roman" w:hAnsi="Times New Roman"/>
          <w:color w:val="000000" w:themeColor="text1"/>
          <w:sz w:val="26"/>
          <w:szCs w:val="26"/>
          <w:lang w:val="nl-NL"/>
        </w:rPr>
        <w:t xml:space="preserve">+ Phía Tây: </w:t>
      </w:r>
      <w:r w:rsidRPr="00E606DB">
        <w:rPr>
          <w:rFonts w:ascii="Times New Roman" w:hAnsi="Times New Roman"/>
          <w:color w:val="000000" w:themeColor="text1"/>
          <w:spacing w:val="-4"/>
          <w:sz w:val="26"/>
          <w:szCs w:val="26"/>
          <w:lang w:val="nl-NL"/>
        </w:rPr>
        <w:t xml:space="preserve">Giáp khu quy hoạch dân cư và dịch vụ Cầu Hưng </w:t>
      </w:r>
      <w:r w:rsidR="00AA3D7C" w:rsidRPr="00E606DB">
        <w:rPr>
          <w:rFonts w:ascii="Times New Roman" w:hAnsi="Times New Roman"/>
          <w:color w:val="000000" w:themeColor="text1"/>
          <w:spacing w:val="-4"/>
          <w:sz w:val="26"/>
          <w:szCs w:val="26"/>
          <w:lang w:val="nl-NL"/>
        </w:rPr>
        <w:t>-</w:t>
      </w:r>
      <w:r w:rsidRPr="00E606DB">
        <w:rPr>
          <w:rFonts w:ascii="Times New Roman" w:hAnsi="Times New Roman"/>
          <w:color w:val="000000" w:themeColor="text1"/>
          <w:spacing w:val="-4"/>
          <w:sz w:val="26"/>
          <w:szCs w:val="26"/>
          <w:lang w:val="nl-NL"/>
        </w:rPr>
        <w:t xml:space="preserve"> Lai Nghi giai đoạn 3</w:t>
      </w:r>
    </w:p>
    <w:p w14:paraId="443C8E77" w14:textId="5C10C332" w:rsidR="00AB387C" w:rsidRPr="00E606DB" w:rsidRDefault="00AB387C"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Phía Nam: Giáp khu quy hoạch khu dân cư và dịch vụ Cầu Hưng Lai Nghi giai đoạn 1 và giai đoạn 3</w:t>
      </w:r>
    </w:p>
    <w:p w14:paraId="6CA0B009" w14:textId="7A0CD327" w:rsidR="004D7F04" w:rsidRPr="00E606DB" w:rsidRDefault="00AB387C"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Phía Bắc: Giáp đường 607A</w:t>
      </w:r>
    </w:p>
    <w:p w14:paraId="29D7A16D" w14:textId="641A194E" w:rsidR="003929D7" w:rsidRPr="00E606DB" w:rsidRDefault="000A2518" w:rsidP="006213DC">
      <w:pPr>
        <w:spacing w:before="80" w:after="80"/>
        <w:ind w:firstLine="540"/>
        <w:jc w:val="both"/>
        <w:rPr>
          <w:rFonts w:ascii="Times New Roman" w:hAnsi="Times New Roman"/>
          <w:b/>
          <w:bCs/>
          <w:color w:val="000000" w:themeColor="text1"/>
          <w:sz w:val="26"/>
          <w:szCs w:val="26"/>
          <w:lang w:val="nl-NL"/>
        </w:rPr>
      </w:pPr>
      <w:r w:rsidRPr="00E606DB">
        <w:rPr>
          <w:rFonts w:ascii="Times New Roman" w:hAnsi="Times New Roman"/>
          <w:b/>
          <w:bCs/>
          <w:color w:val="000000" w:themeColor="text1"/>
          <w:sz w:val="26"/>
          <w:szCs w:val="26"/>
          <w:lang w:val="nl-NL"/>
        </w:rPr>
        <w:t>5</w:t>
      </w:r>
      <w:r w:rsidR="003929D7" w:rsidRPr="00E606DB">
        <w:rPr>
          <w:rFonts w:ascii="Times New Roman" w:hAnsi="Times New Roman"/>
          <w:b/>
          <w:bCs/>
          <w:color w:val="000000" w:themeColor="text1"/>
          <w:sz w:val="26"/>
          <w:szCs w:val="26"/>
          <w:lang w:val="nl-NL"/>
        </w:rPr>
        <w:t>.2. Diện tích:</w:t>
      </w:r>
    </w:p>
    <w:p w14:paraId="7B489F15" w14:textId="3BE766B6" w:rsidR="00983A18" w:rsidRPr="00E606DB" w:rsidRDefault="00983A18" w:rsidP="006213DC">
      <w:pPr>
        <w:spacing w:before="80" w:after="80"/>
        <w:ind w:firstLine="567"/>
        <w:jc w:val="both"/>
        <w:rPr>
          <w:rFonts w:ascii="Times New Roman" w:hAnsi="Times New Roman"/>
          <w:color w:val="000000" w:themeColor="text1"/>
          <w:sz w:val="26"/>
          <w:szCs w:val="26"/>
          <w:lang w:val="nl-NL"/>
        </w:rPr>
      </w:pPr>
      <w:bookmarkStart w:id="6" w:name="_Hlk116303650"/>
      <w:bookmarkEnd w:id="5"/>
      <w:r w:rsidRPr="00E606DB">
        <w:rPr>
          <w:rFonts w:ascii="Times New Roman" w:hAnsi="Times New Roman"/>
          <w:color w:val="000000" w:themeColor="text1"/>
          <w:sz w:val="26"/>
          <w:szCs w:val="26"/>
          <w:lang w:val="nl-NL"/>
        </w:rPr>
        <w:t>Theo Quyết định số 827/QĐ-UBND ngày 07/3/2018 của UBND tỉnh Quảng Nam về phê duyệt điều chỉnh cục bộ quy hoạch chi tiết xây dựng (1/500) Khu dân cư và dịch vụ Cầu Hưng – Lai Nghi (giai đoạn 1 và 2) tại phường Điện Nam Đông, thị xã Điện Bàn và Quyết định số 445/QĐ-UBND ngày 08/3/2023 của UBND tỉnh Quảng Nam về việc đính chính cơ cấu sử dụng đất Quy hoạch chi tiết (tỷ lệ 1/500) Khu dân cư và dịch vụ Cầu Hưng – Lai Nghi (giai đoạn 2), phường Điện Nam Đông, thị xã Điện Bàn:</w:t>
      </w:r>
    </w:p>
    <w:p w14:paraId="60D8DA93" w14:textId="22E82E36" w:rsidR="00983A18" w:rsidRPr="00E606DB" w:rsidRDefault="00983A18"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Cơ cấu sử dụng đất</w:t>
      </w:r>
      <w:r w:rsidR="00A37513" w:rsidRPr="00E606DB">
        <w:rPr>
          <w:rFonts w:ascii="Times New Roman" w:hAnsi="Times New Roman"/>
          <w:color w:val="000000" w:themeColor="text1"/>
          <w:sz w:val="26"/>
          <w:szCs w:val="26"/>
          <w:lang w:val="nl-NL"/>
        </w:rPr>
        <w:t xml:space="preserve"> như sau</w:t>
      </w:r>
      <w:r w:rsidRPr="00E606DB">
        <w:rPr>
          <w:rFonts w:ascii="Times New Roman" w:hAnsi="Times New Roman"/>
          <w:color w:val="000000" w:themeColor="text1"/>
          <w:sz w:val="26"/>
          <w:szCs w:val="26"/>
          <w:lang w:val="nl-NL"/>
        </w:rPr>
        <w:t>:</w:t>
      </w:r>
      <w:r w:rsidRPr="00E606DB">
        <w:rPr>
          <w:rFonts w:ascii="Times New Roman" w:hAnsi="Times New Roman"/>
          <w:color w:val="000000" w:themeColor="text1"/>
          <w:sz w:val="26"/>
          <w:szCs w:val="26"/>
          <w:lang w:val="nl-NL"/>
        </w:rPr>
        <w:tab/>
      </w:r>
      <w:r w:rsidRPr="00E606DB">
        <w:rPr>
          <w:rFonts w:ascii="Times New Roman" w:hAnsi="Times New Roman"/>
          <w:color w:val="000000" w:themeColor="text1"/>
          <w:sz w:val="26"/>
          <w:szCs w:val="26"/>
          <w:lang w:val="nl-NL"/>
        </w:rPr>
        <w:tab/>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41"/>
        <w:gridCol w:w="2268"/>
      </w:tblGrid>
      <w:tr w:rsidR="00E606DB" w:rsidRPr="00E606DB" w14:paraId="2182F991" w14:textId="77777777" w:rsidTr="00A37513">
        <w:trPr>
          <w:trHeight w:val="397"/>
          <w:tblHeader/>
        </w:trPr>
        <w:tc>
          <w:tcPr>
            <w:tcW w:w="709" w:type="dxa"/>
            <w:vAlign w:val="center"/>
          </w:tcPr>
          <w:p w14:paraId="7A461E41"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TT</w:t>
            </w:r>
          </w:p>
        </w:tc>
        <w:tc>
          <w:tcPr>
            <w:tcW w:w="5841" w:type="dxa"/>
            <w:vAlign w:val="center"/>
          </w:tcPr>
          <w:p w14:paraId="6F03902F"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Loại đất</w:t>
            </w:r>
          </w:p>
        </w:tc>
        <w:tc>
          <w:tcPr>
            <w:tcW w:w="2268" w:type="dxa"/>
            <w:vAlign w:val="center"/>
          </w:tcPr>
          <w:p w14:paraId="76BF3C8E"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Diện tích (m</w:t>
            </w:r>
            <w:r w:rsidRPr="00E606DB">
              <w:rPr>
                <w:rFonts w:ascii="Times New Roman" w:hAnsi="Times New Roman"/>
                <w:b/>
                <w:color w:val="000000" w:themeColor="text1"/>
                <w:sz w:val="26"/>
                <w:szCs w:val="26"/>
                <w:vertAlign w:val="superscript"/>
              </w:rPr>
              <w:t>2</w:t>
            </w:r>
            <w:r w:rsidRPr="00E606DB">
              <w:rPr>
                <w:rFonts w:ascii="Times New Roman" w:hAnsi="Times New Roman"/>
                <w:b/>
                <w:color w:val="000000" w:themeColor="text1"/>
                <w:sz w:val="26"/>
                <w:szCs w:val="26"/>
              </w:rPr>
              <w:t>)</w:t>
            </w:r>
          </w:p>
        </w:tc>
      </w:tr>
      <w:tr w:rsidR="00E606DB" w:rsidRPr="00E606DB" w14:paraId="7AF399AA" w14:textId="77777777" w:rsidTr="00A37513">
        <w:trPr>
          <w:trHeight w:val="397"/>
        </w:trPr>
        <w:tc>
          <w:tcPr>
            <w:tcW w:w="709" w:type="dxa"/>
            <w:vAlign w:val="center"/>
          </w:tcPr>
          <w:p w14:paraId="38ACEB65"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1</w:t>
            </w:r>
          </w:p>
        </w:tc>
        <w:tc>
          <w:tcPr>
            <w:tcW w:w="5841" w:type="dxa"/>
            <w:vAlign w:val="center"/>
          </w:tcPr>
          <w:p w14:paraId="5CCF529D" w14:textId="77777777" w:rsidR="00983A18" w:rsidRPr="00E606DB" w:rsidRDefault="00983A18" w:rsidP="006213DC">
            <w:pPr>
              <w:tabs>
                <w:tab w:val="left" w:pos="1185"/>
              </w:tabs>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Đất công cộng</w:t>
            </w:r>
          </w:p>
        </w:tc>
        <w:tc>
          <w:tcPr>
            <w:tcW w:w="2268" w:type="dxa"/>
            <w:vAlign w:val="center"/>
          </w:tcPr>
          <w:p w14:paraId="18A13178"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53.380</w:t>
            </w:r>
          </w:p>
        </w:tc>
      </w:tr>
      <w:tr w:rsidR="00E606DB" w:rsidRPr="00E606DB" w14:paraId="5BBD6FE8" w14:textId="77777777" w:rsidTr="00A37513">
        <w:trPr>
          <w:trHeight w:val="397"/>
        </w:trPr>
        <w:tc>
          <w:tcPr>
            <w:tcW w:w="709" w:type="dxa"/>
            <w:vAlign w:val="center"/>
          </w:tcPr>
          <w:p w14:paraId="6E5AFD20"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2</w:t>
            </w:r>
          </w:p>
        </w:tc>
        <w:tc>
          <w:tcPr>
            <w:tcW w:w="5841" w:type="dxa"/>
            <w:vAlign w:val="center"/>
          </w:tcPr>
          <w:p w14:paraId="33ADA3E5" w14:textId="77777777" w:rsidR="00983A18" w:rsidRPr="00E606DB" w:rsidRDefault="00983A18" w:rsidP="006213DC">
            <w:pPr>
              <w:spacing w:before="80" w:after="80"/>
              <w:rPr>
                <w:rFonts w:ascii="Times New Roman" w:hAnsi="Times New Roman"/>
                <w:b/>
                <w:iCs/>
                <w:color w:val="000000" w:themeColor="text1"/>
                <w:sz w:val="26"/>
                <w:szCs w:val="26"/>
              </w:rPr>
            </w:pPr>
            <w:r w:rsidRPr="00E606DB">
              <w:rPr>
                <w:rFonts w:ascii="Times New Roman" w:hAnsi="Times New Roman"/>
                <w:b/>
                <w:iCs/>
                <w:color w:val="000000" w:themeColor="text1"/>
                <w:sz w:val="26"/>
                <w:szCs w:val="26"/>
              </w:rPr>
              <w:t>Đất ở</w:t>
            </w:r>
          </w:p>
        </w:tc>
        <w:tc>
          <w:tcPr>
            <w:tcW w:w="2268" w:type="dxa"/>
            <w:vAlign w:val="center"/>
          </w:tcPr>
          <w:p w14:paraId="277557FE"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201.899</w:t>
            </w:r>
          </w:p>
        </w:tc>
      </w:tr>
      <w:tr w:rsidR="00E606DB" w:rsidRPr="00E606DB" w14:paraId="5CEE90F2" w14:textId="77777777" w:rsidTr="00A37513">
        <w:trPr>
          <w:trHeight w:val="397"/>
        </w:trPr>
        <w:tc>
          <w:tcPr>
            <w:tcW w:w="709" w:type="dxa"/>
            <w:vAlign w:val="center"/>
          </w:tcPr>
          <w:p w14:paraId="0D7AFFCF" w14:textId="77777777" w:rsidR="00983A18" w:rsidRPr="00E606DB" w:rsidRDefault="00983A18"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lastRenderedPageBreak/>
              <w:t>2.1</w:t>
            </w:r>
          </w:p>
        </w:tc>
        <w:tc>
          <w:tcPr>
            <w:tcW w:w="5841" w:type="dxa"/>
            <w:vAlign w:val="center"/>
          </w:tcPr>
          <w:p w14:paraId="42B46A96" w14:textId="77777777" w:rsidR="00983A18" w:rsidRPr="00E606DB" w:rsidRDefault="00983A18" w:rsidP="006213DC">
            <w:pPr>
              <w:spacing w:before="80" w:after="80"/>
              <w:rPr>
                <w:rFonts w:ascii="Times New Roman" w:hAnsi="Times New Roman"/>
                <w:iCs/>
                <w:color w:val="000000" w:themeColor="text1"/>
                <w:sz w:val="26"/>
                <w:szCs w:val="26"/>
              </w:rPr>
            </w:pPr>
            <w:r w:rsidRPr="00E606DB">
              <w:rPr>
                <w:rFonts w:ascii="Times New Roman" w:hAnsi="Times New Roman"/>
                <w:iCs/>
                <w:color w:val="000000" w:themeColor="text1"/>
                <w:sz w:val="26"/>
                <w:szCs w:val="26"/>
              </w:rPr>
              <w:t>Ở chỉnh trang</w:t>
            </w:r>
          </w:p>
        </w:tc>
        <w:tc>
          <w:tcPr>
            <w:tcW w:w="2268" w:type="dxa"/>
            <w:vAlign w:val="center"/>
          </w:tcPr>
          <w:p w14:paraId="1E69D3C9" w14:textId="77777777" w:rsidR="00983A18" w:rsidRPr="00E606DB" w:rsidRDefault="00983A18"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43.174</w:t>
            </w:r>
          </w:p>
        </w:tc>
      </w:tr>
      <w:tr w:rsidR="00E606DB" w:rsidRPr="00E606DB" w14:paraId="63EEEAE0" w14:textId="77777777" w:rsidTr="00A37513">
        <w:trPr>
          <w:trHeight w:val="397"/>
        </w:trPr>
        <w:tc>
          <w:tcPr>
            <w:tcW w:w="709" w:type="dxa"/>
            <w:vAlign w:val="center"/>
          </w:tcPr>
          <w:p w14:paraId="473B8654" w14:textId="77777777" w:rsidR="00983A18" w:rsidRPr="00E606DB" w:rsidRDefault="00983A18"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2.2</w:t>
            </w:r>
          </w:p>
        </w:tc>
        <w:tc>
          <w:tcPr>
            <w:tcW w:w="5841" w:type="dxa"/>
            <w:vAlign w:val="center"/>
          </w:tcPr>
          <w:p w14:paraId="519D2C5E" w14:textId="77777777" w:rsidR="00983A18" w:rsidRPr="00E606DB" w:rsidRDefault="00983A18" w:rsidP="006213DC">
            <w:pPr>
              <w:spacing w:before="80" w:after="80"/>
              <w:rPr>
                <w:rFonts w:ascii="Times New Roman" w:hAnsi="Times New Roman"/>
                <w:color w:val="000000" w:themeColor="text1"/>
                <w:sz w:val="26"/>
                <w:szCs w:val="26"/>
              </w:rPr>
            </w:pPr>
            <w:r w:rsidRPr="00E606DB">
              <w:rPr>
                <w:rFonts w:ascii="Times New Roman" w:hAnsi="Times New Roman"/>
                <w:color w:val="000000" w:themeColor="text1"/>
                <w:sz w:val="26"/>
                <w:szCs w:val="26"/>
              </w:rPr>
              <w:t>Ở mới</w:t>
            </w:r>
          </w:p>
        </w:tc>
        <w:tc>
          <w:tcPr>
            <w:tcW w:w="2268" w:type="dxa"/>
            <w:vAlign w:val="center"/>
          </w:tcPr>
          <w:p w14:paraId="15BBE28D" w14:textId="77777777" w:rsidR="00983A18" w:rsidRPr="00E606DB" w:rsidRDefault="00983A18"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158.725</w:t>
            </w:r>
          </w:p>
        </w:tc>
      </w:tr>
      <w:tr w:rsidR="00E606DB" w:rsidRPr="00E606DB" w14:paraId="7E444C03" w14:textId="77777777" w:rsidTr="00A37513">
        <w:trPr>
          <w:trHeight w:val="397"/>
        </w:trPr>
        <w:tc>
          <w:tcPr>
            <w:tcW w:w="709" w:type="dxa"/>
            <w:vAlign w:val="center"/>
          </w:tcPr>
          <w:p w14:paraId="5FB5814B" w14:textId="77777777" w:rsidR="00983A18" w:rsidRPr="00E606DB" w:rsidRDefault="00983A18" w:rsidP="006213DC">
            <w:pPr>
              <w:spacing w:before="80" w:after="80"/>
              <w:jc w:val="center"/>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a</w:t>
            </w:r>
          </w:p>
        </w:tc>
        <w:tc>
          <w:tcPr>
            <w:tcW w:w="5841" w:type="dxa"/>
            <w:vAlign w:val="center"/>
          </w:tcPr>
          <w:p w14:paraId="512E05FE" w14:textId="77777777" w:rsidR="00983A18" w:rsidRPr="00E606DB" w:rsidRDefault="00983A18" w:rsidP="006213DC">
            <w:pPr>
              <w:spacing w:before="80" w:after="80"/>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Đất biệt thự</w:t>
            </w:r>
          </w:p>
        </w:tc>
        <w:tc>
          <w:tcPr>
            <w:tcW w:w="2268" w:type="dxa"/>
            <w:vAlign w:val="center"/>
          </w:tcPr>
          <w:p w14:paraId="6DA8C2C1" w14:textId="77777777" w:rsidR="00983A18" w:rsidRPr="00E606DB" w:rsidRDefault="00983A18"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35.470</w:t>
            </w:r>
          </w:p>
        </w:tc>
      </w:tr>
      <w:tr w:rsidR="00E606DB" w:rsidRPr="00E606DB" w14:paraId="1DB58D34" w14:textId="77777777" w:rsidTr="00A37513">
        <w:trPr>
          <w:trHeight w:val="397"/>
        </w:trPr>
        <w:tc>
          <w:tcPr>
            <w:tcW w:w="709" w:type="dxa"/>
            <w:vAlign w:val="center"/>
          </w:tcPr>
          <w:p w14:paraId="1D25107E" w14:textId="77777777" w:rsidR="00983A18" w:rsidRPr="00E606DB" w:rsidRDefault="00983A18" w:rsidP="006213DC">
            <w:pPr>
              <w:spacing w:before="80" w:after="80"/>
              <w:jc w:val="center"/>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b</w:t>
            </w:r>
          </w:p>
        </w:tc>
        <w:tc>
          <w:tcPr>
            <w:tcW w:w="5841" w:type="dxa"/>
            <w:vAlign w:val="center"/>
          </w:tcPr>
          <w:p w14:paraId="31F67FED" w14:textId="77777777" w:rsidR="00983A18" w:rsidRPr="00E606DB" w:rsidRDefault="00983A18" w:rsidP="006213DC">
            <w:pPr>
              <w:spacing w:before="80" w:after="80"/>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Đất nhà phố thương mại</w:t>
            </w:r>
          </w:p>
        </w:tc>
        <w:tc>
          <w:tcPr>
            <w:tcW w:w="2268" w:type="dxa"/>
            <w:vAlign w:val="center"/>
          </w:tcPr>
          <w:p w14:paraId="58966BE1" w14:textId="77777777" w:rsidR="00983A18" w:rsidRPr="00E606DB" w:rsidRDefault="00983A18"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123.255</w:t>
            </w:r>
          </w:p>
        </w:tc>
      </w:tr>
      <w:tr w:rsidR="00E606DB" w:rsidRPr="00E606DB" w14:paraId="0242227D" w14:textId="77777777" w:rsidTr="00A37513">
        <w:trPr>
          <w:trHeight w:val="397"/>
        </w:trPr>
        <w:tc>
          <w:tcPr>
            <w:tcW w:w="709" w:type="dxa"/>
            <w:vAlign w:val="center"/>
          </w:tcPr>
          <w:p w14:paraId="58F6BE09"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3</w:t>
            </w:r>
          </w:p>
        </w:tc>
        <w:tc>
          <w:tcPr>
            <w:tcW w:w="5841" w:type="dxa"/>
            <w:vAlign w:val="center"/>
          </w:tcPr>
          <w:p w14:paraId="0CE53750" w14:textId="77777777" w:rsidR="00983A18" w:rsidRPr="00E606DB" w:rsidRDefault="00983A18" w:rsidP="006213DC">
            <w:pPr>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Đất cây xanh</w:t>
            </w:r>
          </w:p>
        </w:tc>
        <w:tc>
          <w:tcPr>
            <w:tcW w:w="2268" w:type="dxa"/>
            <w:vAlign w:val="center"/>
          </w:tcPr>
          <w:p w14:paraId="5087BBF2"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19.268</w:t>
            </w:r>
          </w:p>
        </w:tc>
      </w:tr>
      <w:tr w:rsidR="00E606DB" w:rsidRPr="00E606DB" w14:paraId="21A8D092" w14:textId="77777777" w:rsidTr="00A37513">
        <w:trPr>
          <w:trHeight w:val="397"/>
        </w:trPr>
        <w:tc>
          <w:tcPr>
            <w:tcW w:w="709" w:type="dxa"/>
            <w:vAlign w:val="center"/>
          </w:tcPr>
          <w:p w14:paraId="3E31B448"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4</w:t>
            </w:r>
          </w:p>
        </w:tc>
        <w:tc>
          <w:tcPr>
            <w:tcW w:w="5841" w:type="dxa"/>
            <w:vAlign w:val="center"/>
          </w:tcPr>
          <w:p w14:paraId="13DE01B5" w14:textId="77777777" w:rsidR="00983A18" w:rsidRPr="00E606DB" w:rsidRDefault="00983A18" w:rsidP="006213DC">
            <w:pPr>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Đất dịch vụ</w:t>
            </w:r>
          </w:p>
        </w:tc>
        <w:tc>
          <w:tcPr>
            <w:tcW w:w="2268" w:type="dxa"/>
            <w:vAlign w:val="center"/>
          </w:tcPr>
          <w:p w14:paraId="46F4352D"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38.420</w:t>
            </w:r>
          </w:p>
        </w:tc>
      </w:tr>
      <w:tr w:rsidR="00E606DB" w:rsidRPr="00E606DB" w14:paraId="4E4F2F73" w14:textId="77777777" w:rsidTr="00A37513">
        <w:trPr>
          <w:trHeight w:val="397"/>
        </w:trPr>
        <w:tc>
          <w:tcPr>
            <w:tcW w:w="709" w:type="dxa"/>
            <w:vAlign w:val="center"/>
          </w:tcPr>
          <w:p w14:paraId="645646FB"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5</w:t>
            </w:r>
          </w:p>
        </w:tc>
        <w:tc>
          <w:tcPr>
            <w:tcW w:w="5841" w:type="dxa"/>
            <w:vAlign w:val="center"/>
          </w:tcPr>
          <w:p w14:paraId="5CEDF222" w14:textId="77777777" w:rsidR="00983A18" w:rsidRPr="00E606DB" w:rsidRDefault="00983A18" w:rsidP="006213DC">
            <w:pPr>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Đất tín ngưỡng</w:t>
            </w:r>
          </w:p>
        </w:tc>
        <w:tc>
          <w:tcPr>
            <w:tcW w:w="2268" w:type="dxa"/>
            <w:vAlign w:val="center"/>
          </w:tcPr>
          <w:p w14:paraId="2F6EF239"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2.634</w:t>
            </w:r>
          </w:p>
        </w:tc>
      </w:tr>
      <w:tr w:rsidR="00E606DB" w:rsidRPr="00E606DB" w14:paraId="7070A0EF" w14:textId="77777777" w:rsidTr="00A37513">
        <w:trPr>
          <w:trHeight w:val="397"/>
        </w:trPr>
        <w:tc>
          <w:tcPr>
            <w:tcW w:w="709" w:type="dxa"/>
            <w:vAlign w:val="center"/>
          </w:tcPr>
          <w:p w14:paraId="4EDC3833"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6</w:t>
            </w:r>
          </w:p>
        </w:tc>
        <w:tc>
          <w:tcPr>
            <w:tcW w:w="5841" w:type="dxa"/>
            <w:vAlign w:val="center"/>
          </w:tcPr>
          <w:p w14:paraId="7164EC2B" w14:textId="77777777" w:rsidR="00983A18" w:rsidRPr="00E606DB" w:rsidRDefault="00983A18" w:rsidP="006213DC">
            <w:pPr>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Giao thông, hạ tầng kỹ thuật</w:t>
            </w:r>
          </w:p>
        </w:tc>
        <w:tc>
          <w:tcPr>
            <w:tcW w:w="2268" w:type="dxa"/>
            <w:vAlign w:val="center"/>
          </w:tcPr>
          <w:p w14:paraId="47C52030"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131.046</w:t>
            </w:r>
          </w:p>
        </w:tc>
      </w:tr>
      <w:tr w:rsidR="00E606DB" w:rsidRPr="00E606DB" w14:paraId="62E59BBD" w14:textId="77777777" w:rsidTr="00A37513">
        <w:trPr>
          <w:trHeight w:val="397"/>
        </w:trPr>
        <w:tc>
          <w:tcPr>
            <w:tcW w:w="709" w:type="dxa"/>
            <w:vAlign w:val="center"/>
          </w:tcPr>
          <w:p w14:paraId="2BDAE650" w14:textId="77777777" w:rsidR="00983A18" w:rsidRPr="00E606DB" w:rsidRDefault="00983A18" w:rsidP="006213DC">
            <w:pPr>
              <w:spacing w:before="80" w:after="80"/>
              <w:jc w:val="center"/>
              <w:rPr>
                <w:rFonts w:ascii="Times New Roman" w:hAnsi="Times New Roman"/>
                <w:b/>
                <w:color w:val="000000" w:themeColor="text1"/>
                <w:sz w:val="26"/>
                <w:szCs w:val="26"/>
              </w:rPr>
            </w:pPr>
          </w:p>
        </w:tc>
        <w:tc>
          <w:tcPr>
            <w:tcW w:w="5841" w:type="dxa"/>
            <w:vAlign w:val="center"/>
          </w:tcPr>
          <w:p w14:paraId="07C25DB6" w14:textId="77777777" w:rsidR="00983A18" w:rsidRPr="00E606DB" w:rsidRDefault="00983A18"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Tổng cộng</w:t>
            </w:r>
          </w:p>
        </w:tc>
        <w:tc>
          <w:tcPr>
            <w:tcW w:w="2268" w:type="dxa"/>
            <w:vAlign w:val="center"/>
          </w:tcPr>
          <w:p w14:paraId="4691D001" w14:textId="77777777" w:rsidR="00983A18" w:rsidRPr="00E606DB" w:rsidRDefault="00983A18"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446.647</w:t>
            </w:r>
          </w:p>
        </w:tc>
      </w:tr>
    </w:tbl>
    <w:p w14:paraId="6AA6A121" w14:textId="7F1DE41E" w:rsidR="00983A18" w:rsidRPr="00E606DB" w:rsidRDefault="00983A18" w:rsidP="006213DC">
      <w:pPr>
        <w:shd w:val="clear" w:color="auto" w:fill="FFFFFF"/>
        <w:spacing w:before="80" w:after="80"/>
        <w:ind w:firstLine="54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Tổng diện tích đất giao</w:t>
      </w:r>
      <w:r w:rsidR="003A7A8B" w:rsidRPr="00E606DB">
        <w:rPr>
          <w:rFonts w:ascii="Times New Roman" w:hAnsi="Times New Roman"/>
          <w:color w:val="000000" w:themeColor="text1"/>
          <w:sz w:val="26"/>
          <w:szCs w:val="26"/>
        </w:rPr>
        <w:t>, cho thuê đất theo</w:t>
      </w:r>
      <w:r w:rsidR="00211521" w:rsidRPr="00E606DB">
        <w:rPr>
          <w:rFonts w:ascii="Times New Roman" w:hAnsi="Times New Roman"/>
          <w:color w:val="000000" w:themeColor="text1"/>
          <w:sz w:val="26"/>
          <w:szCs w:val="26"/>
        </w:rPr>
        <w:t xml:space="preserve"> Quyết định </w:t>
      </w:r>
      <w:r w:rsidR="00023AA9" w:rsidRPr="00E606DB">
        <w:rPr>
          <w:rFonts w:ascii="Times New Roman" w:hAnsi="Times New Roman"/>
          <w:color w:val="000000" w:themeColor="text1"/>
          <w:sz w:val="26"/>
          <w:szCs w:val="26"/>
        </w:rPr>
        <w:t xml:space="preserve">số </w:t>
      </w:r>
      <w:r w:rsidR="00D87CC7" w:rsidRPr="00E606DB">
        <w:rPr>
          <w:rFonts w:ascii="Times New Roman" w:hAnsi="Times New Roman"/>
          <w:color w:val="000000" w:themeColor="text1"/>
          <w:sz w:val="26"/>
          <w:szCs w:val="26"/>
        </w:rPr>
        <w:t>772</w:t>
      </w:r>
      <w:r w:rsidR="00023AA9" w:rsidRPr="00E606DB">
        <w:rPr>
          <w:rFonts w:ascii="Times New Roman" w:hAnsi="Times New Roman"/>
          <w:color w:val="000000" w:themeColor="text1"/>
          <w:sz w:val="26"/>
          <w:szCs w:val="26"/>
        </w:rPr>
        <w:t xml:space="preserve">/QĐ-UBND </w:t>
      </w:r>
      <w:r w:rsidR="00D87CC7" w:rsidRPr="00E606DB">
        <w:rPr>
          <w:rFonts w:ascii="Times New Roman" w:hAnsi="Times New Roman"/>
          <w:color w:val="000000" w:themeColor="text1"/>
          <w:sz w:val="26"/>
          <w:szCs w:val="26"/>
        </w:rPr>
        <w:t>ngày 10/4/2023</w:t>
      </w:r>
      <w:r w:rsidRPr="00E606DB">
        <w:rPr>
          <w:rFonts w:ascii="Times New Roman" w:hAnsi="Times New Roman"/>
          <w:color w:val="000000" w:themeColor="text1"/>
          <w:sz w:val="26"/>
          <w:szCs w:val="26"/>
        </w:rPr>
        <w:t>, cụ thể như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1858"/>
        <w:gridCol w:w="2287"/>
        <w:gridCol w:w="2296"/>
      </w:tblGrid>
      <w:tr w:rsidR="00E606DB" w:rsidRPr="00E606DB" w14:paraId="292F5DC4" w14:textId="77777777" w:rsidTr="003A7A8B">
        <w:tc>
          <w:tcPr>
            <w:tcW w:w="1101" w:type="dxa"/>
            <w:vAlign w:val="center"/>
          </w:tcPr>
          <w:p w14:paraId="14A2D6EA" w14:textId="77777777" w:rsidR="00D6086A" w:rsidRPr="00E606DB" w:rsidRDefault="00D6086A"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Giao đất</w:t>
            </w:r>
          </w:p>
        </w:tc>
        <w:tc>
          <w:tcPr>
            <w:tcW w:w="1417" w:type="dxa"/>
            <w:vAlign w:val="center"/>
          </w:tcPr>
          <w:p w14:paraId="461B99C9" w14:textId="77777777" w:rsidR="00D6086A" w:rsidRPr="00E606DB" w:rsidRDefault="00D6086A"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Thời điểm</w:t>
            </w:r>
          </w:p>
        </w:tc>
        <w:tc>
          <w:tcPr>
            <w:tcW w:w="1858" w:type="dxa"/>
            <w:vAlign w:val="center"/>
          </w:tcPr>
          <w:p w14:paraId="2BE79880" w14:textId="5262FCAB" w:rsidR="00D6086A" w:rsidRPr="00E606DB" w:rsidRDefault="006F4BA7"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D</w:t>
            </w:r>
            <w:r w:rsidR="00D6086A" w:rsidRPr="00E606DB">
              <w:rPr>
                <w:rFonts w:ascii="Times New Roman" w:hAnsi="Times New Roman"/>
                <w:b/>
                <w:color w:val="000000" w:themeColor="text1"/>
                <w:sz w:val="26"/>
                <w:szCs w:val="26"/>
              </w:rPr>
              <w:t xml:space="preserve">iện tích giao đất </w:t>
            </w:r>
            <w:r w:rsidR="00852F89" w:rsidRPr="00E606DB">
              <w:rPr>
                <w:rFonts w:ascii="Times New Roman" w:hAnsi="Times New Roman"/>
                <w:b/>
                <w:color w:val="000000" w:themeColor="text1"/>
                <w:sz w:val="26"/>
                <w:szCs w:val="26"/>
              </w:rPr>
              <w:t xml:space="preserve">có thu tiền </w:t>
            </w:r>
            <w:r w:rsidR="00D6086A" w:rsidRPr="00E606DB">
              <w:rPr>
                <w:rFonts w:ascii="Times New Roman" w:hAnsi="Times New Roman"/>
                <w:b/>
                <w:color w:val="000000" w:themeColor="text1"/>
                <w:sz w:val="26"/>
                <w:szCs w:val="26"/>
              </w:rPr>
              <w:t>(m</w:t>
            </w:r>
            <w:r w:rsidR="00D6086A" w:rsidRPr="00E606DB">
              <w:rPr>
                <w:rFonts w:ascii="Times New Roman" w:hAnsi="Times New Roman"/>
                <w:b/>
                <w:color w:val="000000" w:themeColor="text1"/>
                <w:sz w:val="26"/>
                <w:szCs w:val="26"/>
                <w:vertAlign w:val="superscript"/>
              </w:rPr>
              <w:t>2</w:t>
            </w:r>
            <w:r w:rsidR="00D6086A" w:rsidRPr="00E606DB">
              <w:rPr>
                <w:rFonts w:ascii="Times New Roman" w:hAnsi="Times New Roman"/>
                <w:b/>
                <w:color w:val="000000" w:themeColor="text1"/>
                <w:sz w:val="26"/>
                <w:szCs w:val="26"/>
              </w:rPr>
              <w:t>)</w:t>
            </w:r>
          </w:p>
        </w:tc>
        <w:tc>
          <w:tcPr>
            <w:tcW w:w="2287" w:type="dxa"/>
            <w:vAlign w:val="center"/>
          </w:tcPr>
          <w:p w14:paraId="6ED2303A" w14:textId="23A392B3" w:rsidR="00D6086A" w:rsidRPr="00E606DB" w:rsidRDefault="00D6086A"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 xml:space="preserve">Diện tích đất </w:t>
            </w:r>
            <w:r w:rsidR="006F4BA7" w:rsidRPr="00E606DB">
              <w:rPr>
                <w:rFonts w:ascii="Times New Roman" w:hAnsi="Times New Roman"/>
                <w:b/>
                <w:color w:val="000000" w:themeColor="text1"/>
                <w:sz w:val="26"/>
                <w:szCs w:val="26"/>
              </w:rPr>
              <w:t>thuê trả tiền một lần</w:t>
            </w:r>
            <w:r w:rsidRPr="00E606DB">
              <w:rPr>
                <w:rFonts w:ascii="Times New Roman" w:hAnsi="Times New Roman"/>
                <w:b/>
                <w:color w:val="000000" w:themeColor="text1"/>
                <w:sz w:val="26"/>
                <w:szCs w:val="26"/>
              </w:rPr>
              <w:t xml:space="preserve"> (m</w:t>
            </w:r>
            <w:r w:rsidRPr="00E606DB">
              <w:rPr>
                <w:rFonts w:ascii="Times New Roman" w:hAnsi="Times New Roman"/>
                <w:b/>
                <w:color w:val="000000" w:themeColor="text1"/>
                <w:sz w:val="26"/>
                <w:szCs w:val="26"/>
                <w:vertAlign w:val="superscript"/>
              </w:rPr>
              <w:t>2</w:t>
            </w:r>
            <w:r w:rsidRPr="00E606DB">
              <w:rPr>
                <w:rFonts w:ascii="Times New Roman" w:hAnsi="Times New Roman"/>
                <w:b/>
                <w:color w:val="000000" w:themeColor="text1"/>
                <w:sz w:val="26"/>
                <w:szCs w:val="26"/>
              </w:rPr>
              <w:t>)</w:t>
            </w:r>
          </w:p>
        </w:tc>
        <w:tc>
          <w:tcPr>
            <w:tcW w:w="2296" w:type="dxa"/>
            <w:vAlign w:val="center"/>
          </w:tcPr>
          <w:p w14:paraId="10911716" w14:textId="77777777" w:rsidR="00D6086A" w:rsidRPr="00E606DB" w:rsidRDefault="00D6086A"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Diện tích đất giao không thu tiền (m</w:t>
            </w:r>
            <w:r w:rsidRPr="00E606DB">
              <w:rPr>
                <w:rFonts w:ascii="Times New Roman" w:hAnsi="Times New Roman"/>
                <w:b/>
                <w:color w:val="000000" w:themeColor="text1"/>
                <w:sz w:val="26"/>
                <w:szCs w:val="26"/>
                <w:vertAlign w:val="superscript"/>
              </w:rPr>
              <w:t>2</w:t>
            </w:r>
            <w:r w:rsidRPr="00E606DB">
              <w:rPr>
                <w:rFonts w:ascii="Times New Roman" w:hAnsi="Times New Roman"/>
                <w:b/>
                <w:color w:val="000000" w:themeColor="text1"/>
                <w:sz w:val="26"/>
                <w:szCs w:val="26"/>
              </w:rPr>
              <w:t>)</w:t>
            </w:r>
          </w:p>
        </w:tc>
      </w:tr>
      <w:tr w:rsidR="00E606DB" w:rsidRPr="00E606DB" w14:paraId="72DD64C2" w14:textId="77777777" w:rsidTr="003A7A8B">
        <w:tc>
          <w:tcPr>
            <w:tcW w:w="1101" w:type="dxa"/>
            <w:vAlign w:val="center"/>
          </w:tcPr>
          <w:p w14:paraId="192CF994" w14:textId="17016DD7" w:rsidR="00D6086A" w:rsidRPr="00E606DB" w:rsidRDefault="00D87CC7" w:rsidP="006213DC">
            <w:pPr>
              <w:spacing w:before="80" w:after="80"/>
              <w:jc w:val="center"/>
              <w:rPr>
                <w:rFonts w:ascii="Times New Roman" w:hAnsi="Times New Roman"/>
                <w:bCs/>
                <w:color w:val="000000" w:themeColor="text1"/>
                <w:sz w:val="26"/>
                <w:szCs w:val="26"/>
              </w:rPr>
            </w:pPr>
            <w:r w:rsidRPr="00E606DB">
              <w:rPr>
                <w:rFonts w:ascii="Times New Roman" w:hAnsi="Times New Roman"/>
                <w:bCs/>
                <w:color w:val="000000" w:themeColor="text1"/>
                <w:sz w:val="26"/>
                <w:szCs w:val="26"/>
              </w:rPr>
              <w:t>Đợt 3</w:t>
            </w:r>
          </w:p>
        </w:tc>
        <w:tc>
          <w:tcPr>
            <w:tcW w:w="1417" w:type="dxa"/>
            <w:vAlign w:val="center"/>
          </w:tcPr>
          <w:p w14:paraId="6D6F6048" w14:textId="398AAE24" w:rsidR="00D6086A" w:rsidRPr="00E606DB" w:rsidRDefault="000D3318" w:rsidP="006213DC">
            <w:pPr>
              <w:spacing w:before="80" w:after="80"/>
              <w:jc w:val="center"/>
              <w:rPr>
                <w:rFonts w:ascii="Times New Roman" w:hAnsi="Times New Roman"/>
                <w:bCs/>
                <w:color w:val="000000" w:themeColor="text1"/>
                <w:sz w:val="26"/>
                <w:szCs w:val="26"/>
              </w:rPr>
            </w:pPr>
            <w:r w:rsidRPr="00E606DB">
              <w:rPr>
                <w:rFonts w:ascii="Times New Roman" w:hAnsi="Times New Roman"/>
                <w:bCs/>
                <w:color w:val="000000" w:themeColor="text1"/>
                <w:sz w:val="26"/>
                <w:szCs w:val="26"/>
              </w:rPr>
              <w:t>10/4/2023</w:t>
            </w:r>
          </w:p>
        </w:tc>
        <w:tc>
          <w:tcPr>
            <w:tcW w:w="1858" w:type="dxa"/>
            <w:vAlign w:val="center"/>
          </w:tcPr>
          <w:p w14:paraId="64CD88DD" w14:textId="7A314A08" w:rsidR="00D6086A" w:rsidRPr="00E606DB" w:rsidRDefault="00D87CC7"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3.438,9</w:t>
            </w:r>
          </w:p>
        </w:tc>
        <w:tc>
          <w:tcPr>
            <w:tcW w:w="2287" w:type="dxa"/>
            <w:vAlign w:val="center"/>
          </w:tcPr>
          <w:p w14:paraId="3C0876E7" w14:textId="5DE261E1" w:rsidR="00D6086A" w:rsidRPr="00E606DB" w:rsidRDefault="00D87CC7" w:rsidP="006213DC">
            <w:pPr>
              <w:spacing w:before="80" w:after="80"/>
              <w:jc w:val="right"/>
              <w:rPr>
                <w:rFonts w:ascii="Times New Roman" w:hAnsi="Times New Roman"/>
                <w:bCs/>
                <w:color w:val="000000" w:themeColor="text1"/>
                <w:sz w:val="26"/>
                <w:szCs w:val="26"/>
                <w:highlight w:val="yellow"/>
              </w:rPr>
            </w:pPr>
            <w:r w:rsidRPr="00E606DB">
              <w:rPr>
                <w:rFonts w:ascii="Times New Roman" w:hAnsi="Times New Roman"/>
                <w:bCs/>
                <w:color w:val="000000" w:themeColor="text1"/>
                <w:sz w:val="26"/>
                <w:szCs w:val="26"/>
              </w:rPr>
              <w:t>17.324,4</w:t>
            </w:r>
          </w:p>
        </w:tc>
        <w:tc>
          <w:tcPr>
            <w:tcW w:w="2296" w:type="dxa"/>
            <w:vAlign w:val="center"/>
          </w:tcPr>
          <w:p w14:paraId="2BC655FC" w14:textId="5B25C261" w:rsidR="00D6086A" w:rsidRPr="00E606DB" w:rsidRDefault="00D87CC7" w:rsidP="006213DC">
            <w:pPr>
              <w:spacing w:before="80" w:after="80"/>
              <w:jc w:val="right"/>
              <w:rPr>
                <w:rFonts w:ascii="Times New Roman" w:hAnsi="Times New Roman"/>
                <w:bCs/>
                <w:color w:val="000000" w:themeColor="text1"/>
                <w:sz w:val="26"/>
                <w:szCs w:val="26"/>
              </w:rPr>
            </w:pPr>
            <w:r w:rsidRPr="00E606DB">
              <w:rPr>
                <w:rFonts w:ascii="Times New Roman" w:hAnsi="Times New Roman"/>
                <w:color w:val="000000" w:themeColor="text1"/>
                <w:sz w:val="26"/>
                <w:szCs w:val="26"/>
              </w:rPr>
              <w:t>29.367,3</w:t>
            </w:r>
          </w:p>
        </w:tc>
      </w:tr>
      <w:tr w:rsidR="00E606DB" w:rsidRPr="00E606DB" w14:paraId="0A0167B5" w14:textId="77777777" w:rsidTr="00EA4771">
        <w:tc>
          <w:tcPr>
            <w:tcW w:w="2518" w:type="dxa"/>
            <w:gridSpan w:val="2"/>
            <w:vAlign w:val="center"/>
          </w:tcPr>
          <w:p w14:paraId="6C4974F8" w14:textId="77777777" w:rsidR="003A7A8B" w:rsidRPr="00E606DB" w:rsidRDefault="003A7A8B"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Tổng cộng</w:t>
            </w:r>
          </w:p>
        </w:tc>
        <w:tc>
          <w:tcPr>
            <w:tcW w:w="6441" w:type="dxa"/>
            <w:gridSpan w:val="3"/>
            <w:vAlign w:val="center"/>
          </w:tcPr>
          <w:p w14:paraId="2D114143" w14:textId="0F3F319C" w:rsidR="003A7A8B" w:rsidRPr="00E606DB" w:rsidRDefault="00D87CC7" w:rsidP="006213DC">
            <w:pPr>
              <w:spacing w:before="80" w:after="80"/>
              <w:jc w:val="right"/>
              <w:rPr>
                <w:rFonts w:ascii="Times New Roman" w:hAnsi="Times New Roman"/>
                <w:b/>
                <w:color w:val="000000" w:themeColor="text1"/>
                <w:sz w:val="26"/>
                <w:szCs w:val="26"/>
              </w:rPr>
            </w:pPr>
            <w:r w:rsidRPr="00E606DB">
              <w:rPr>
                <w:rFonts w:ascii="Times New Roman" w:hAnsi="Times New Roman"/>
                <w:b/>
                <w:color w:val="000000" w:themeColor="text1"/>
                <w:sz w:val="26"/>
                <w:szCs w:val="26"/>
              </w:rPr>
              <w:t>50.130,6</w:t>
            </w:r>
          </w:p>
        </w:tc>
      </w:tr>
    </w:tbl>
    <w:p w14:paraId="1C4392B1" w14:textId="6DECA510" w:rsidR="00E24819" w:rsidRPr="00E606DB" w:rsidRDefault="002A07B8" w:rsidP="006213DC">
      <w:pPr>
        <w:spacing w:before="80" w:after="80"/>
        <w:ind w:firstLine="567"/>
        <w:jc w:val="both"/>
        <w:rPr>
          <w:rFonts w:ascii="Times New Roman" w:hAnsi="Times New Roman"/>
          <w:b/>
          <w:bCs/>
          <w:color w:val="000000" w:themeColor="text1"/>
          <w:sz w:val="26"/>
          <w:szCs w:val="26"/>
          <w:lang w:val="nl-NL"/>
        </w:rPr>
      </w:pPr>
      <w:bookmarkStart w:id="7" w:name="_Hlk114673464"/>
      <w:bookmarkStart w:id="8" w:name="_Hlk116303692"/>
      <w:bookmarkEnd w:id="6"/>
      <w:r w:rsidRPr="00E606DB">
        <w:rPr>
          <w:rFonts w:ascii="Times New Roman" w:hAnsi="Times New Roman"/>
          <w:b/>
          <w:bCs/>
          <w:color w:val="000000" w:themeColor="text1"/>
          <w:sz w:val="26"/>
          <w:szCs w:val="26"/>
          <w:lang w:val="nl-NL"/>
        </w:rPr>
        <w:t>5</w:t>
      </w:r>
      <w:r w:rsidR="00BD5036" w:rsidRPr="00E606DB">
        <w:rPr>
          <w:rFonts w:ascii="Times New Roman" w:hAnsi="Times New Roman"/>
          <w:b/>
          <w:bCs/>
          <w:color w:val="000000" w:themeColor="text1"/>
          <w:sz w:val="26"/>
          <w:szCs w:val="26"/>
          <w:lang w:val="nl-NL"/>
        </w:rPr>
        <w:t>.3.</w:t>
      </w:r>
      <w:r w:rsidR="00BD5036" w:rsidRPr="00E606DB">
        <w:rPr>
          <w:rFonts w:ascii="Times New Roman" w:hAnsi="Times New Roman"/>
          <w:color w:val="000000" w:themeColor="text1"/>
          <w:sz w:val="26"/>
          <w:szCs w:val="26"/>
          <w:lang w:val="nl-NL"/>
        </w:rPr>
        <w:t xml:space="preserve"> </w:t>
      </w:r>
      <w:r w:rsidR="00A438DD" w:rsidRPr="00E606DB">
        <w:rPr>
          <w:rFonts w:ascii="Times New Roman" w:hAnsi="Times New Roman"/>
          <w:b/>
          <w:bCs/>
          <w:color w:val="000000" w:themeColor="text1"/>
          <w:sz w:val="26"/>
          <w:szCs w:val="26"/>
          <w:lang w:val="nl-NL"/>
        </w:rPr>
        <w:t>Mục</w:t>
      </w:r>
      <w:r w:rsidR="00BD5036" w:rsidRPr="00E606DB">
        <w:rPr>
          <w:rFonts w:ascii="Times New Roman" w:hAnsi="Times New Roman"/>
          <w:b/>
          <w:bCs/>
          <w:color w:val="000000" w:themeColor="text1"/>
          <w:sz w:val="26"/>
          <w:szCs w:val="26"/>
          <w:lang w:val="nl-NL"/>
        </w:rPr>
        <w:t xml:space="preserve"> đích sử dụng đất</w:t>
      </w:r>
      <w:bookmarkStart w:id="9" w:name="_Hlk163825960"/>
      <w:r w:rsidR="00BD5036" w:rsidRPr="00E606DB">
        <w:rPr>
          <w:rFonts w:ascii="Times New Roman" w:hAnsi="Times New Roman"/>
          <w:b/>
          <w:bCs/>
          <w:color w:val="000000" w:themeColor="text1"/>
          <w:sz w:val="26"/>
          <w:szCs w:val="26"/>
          <w:lang w:val="nl-NL"/>
        </w:rPr>
        <w:t>:</w:t>
      </w:r>
      <w:bookmarkEnd w:id="9"/>
      <w:r w:rsidR="00BD5036" w:rsidRPr="00E606DB">
        <w:rPr>
          <w:rFonts w:ascii="Times New Roman" w:hAnsi="Times New Roman"/>
          <w:b/>
          <w:bCs/>
          <w:color w:val="000000" w:themeColor="text1"/>
          <w:sz w:val="26"/>
          <w:szCs w:val="26"/>
          <w:lang w:val="nl-NL"/>
        </w:rPr>
        <w:t xml:space="preserve"> </w:t>
      </w:r>
    </w:p>
    <w:p w14:paraId="7CD0BFC8" w14:textId="6456C25C" w:rsidR="00BD5036" w:rsidRPr="00E606DB" w:rsidRDefault="00192C86" w:rsidP="006213DC">
      <w:pPr>
        <w:spacing w:before="80" w:after="80"/>
        <w:ind w:firstLine="567"/>
        <w:jc w:val="both"/>
        <w:rPr>
          <w:rFonts w:ascii="Times New Roman" w:hAnsi="Times New Roman"/>
          <w:b/>
          <w:bCs/>
          <w:color w:val="000000" w:themeColor="text1"/>
          <w:sz w:val="26"/>
          <w:szCs w:val="26"/>
          <w:lang w:val="nl-NL"/>
        </w:rPr>
      </w:pPr>
      <w:r w:rsidRPr="00E606DB">
        <w:rPr>
          <w:rFonts w:ascii="Times New Roman" w:hAnsi="Times New Roman"/>
          <w:color w:val="000000" w:themeColor="text1"/>
          <w:sz w:val="26"/>
          <w:szCs w:val="26"/>
          <w:lang w:val="nl-NL"/>
        </w:rPr>
        <w:t xml:space="preserve">Theo Quyết định số </w:t>
      </w:r>
      <w:r w:rsidR="00C406C7" w:rsidRPr="00E606DB">
        <w:rPr>
          <w:rFonts w:ascii="Times New Roman" w:hAnsi="Times New Roman"/>
          <w:color w:val="000000" w:themeColor="text1"/>
          <w:sz w:val="26"/>
          <w:szCs w:val="26"/>
          <w:lang w:val="nl-NL"/>
        </w:rPr>
        <w:t xml:space="preserve">827/QĐ-UBND ngày 07/3/2018 được đính chính cơ cấu sử dụng đất tại Quyết định số 445/QĐ-UBND ngày 08/3/2023 </w:t>
      </w:r>
      <w:r w:rsidRPr="00E606DB">
        <w:rPr>
          <w:rFonts w:ascii="Times New Roman" w:hAnsi="Times New Roman"/>
          <w:bCs/>
          <w:color w:val="000000" w:themeColor="text1"/>
          <w:spacing w:val="-4"/>
          <w:sz w:val="26"/>
          <w:szCs w:val="26"/>
          <w:lang w:val="nl-NL"/>
        </w:rPr>
        <w:t>của UBND tỉnh Quảng Nam thì loại đất, mục đích sử dụng đất bao gồm:</w:t>
      </w:r>
      <w:r w:rsidRPr="00E606DB">
        <w:rPr>
          <w:rFonts w:ascii="Times New Roman" w:hAnsi="Times New Roman"/>
          <w:color w:val="000000" w:themeColor="text1"/>
          <w:sz w:val="26"/>
          <w:szCs w:val="26"/>
          <w:lang w:val="nl-NL"/>
        </w:rPr>
        <w:t xml:space="preserve"> </w:t>
      </w:r>
      <w:r w:rsidR="00C406C7" w:rsidRPr="00E606DB">
        <w:rPr>
          <w:rFonts w:ascii="Times New Roman" w:hAnsi="Times New Roman"/>
          <w:color w:val="000000" w:themeColor="text1"/>
          <w:sz w:val="26"/>
          <w:szCs w:val="26"/>
          <w:lang w:val="nl-NL"/>
        </w:rPr>
        <w:t>Đất công cộng, Đất ở, Đất cây xanh, Đất dịch vụ, Đất tín ngưỡng, Giao thông hạ tầng kỹ thuật</w:t>
      </w:r>
      <w:r w:rsidRPr="00E606DB">
        <w:rPr>
          <w:rFonts w:ascii="Times New Roman" w:hAnsi="Times New Roman"/>
          <w:b/>
          <w:bCs/>
          <w:color w:val="000000" w:themeColor="text1"/>
          <w:sz w:val="26"/>
          <w:szCs w:val="26"/>
          <w:lang w:val="nl-NL"/>
        </w:rPr>
        <w:t>.</w:t>
      </w:r>
    </w:p>
    <w:p w14:paraId="404AEED2" w14:textId="5CFFBE1C" w:rsidR="00E24819" w:rsidRPr="00E606DB" w:rsidRDefault="00E24819" w:rsidP="006213DC">
      <w:pPr>
        <w:spacing w:before="80" w:after="80"/>
        <w:ind w:firstLine="567"/>
        <w:jc w:val="both"/>
        <w:rPr>
          <w:rFonts w:ascii="Times New Roman" w:hAnsi="Times New Roman"/>
          <w:b/>
          <w:bCs/>
          <w:color w:val="000000" w:themeColor="text1"/>
          <w:sz w:val="26"/>
          <w:szCs w:val="26"/>
          <w:lang w:val="nl-NL"/>
        </w:rPr>
      </w:pPr>
      <w:r w:rsidRPr="00E606DB">
        <w:rPr>
          <w:rFonts w:ascii="Times New Roman" w:hAnsi="Times New Roman"/>
          <w:b/>
          <w:bCs/>
          <w:color w:val="000000" w:themeColor="text1"/>
          <w:sz w:val="26"/>
          <w:szCs w:val="26"/>
          <w:lang w:val="nl-NL"/>
        </w:rPr>
        <w:t>5.4. Mật độ xây dựng, chiều cao công trình:</w:t>
      </w:r>
      <w:r w:rsidR="00B57F4A" w:rsidRPr="00E606DB">
        <w:rPr>
          <w:rFonts w:ascii="Times New Roman" w:hAnsi="Times New Roman"/>
          <w:b/>
          <w:bCs/>
          <w:color w:val="000000" w:themeColor="text1"/>
          <w:sz w:val="26"/>
          <w:szCs w:val="26"/>
          <w:lang w:val="nl-NL"/>
        </w:rPr>
        <w:t xml:space="preserve"> </w:t>
      </w:r>
    </w:p>
    <w:p w14:paraId="30917C1C" w14:textId="0DEC728F" w:rsidR="0066648D" w:rsidRPr="00E606DB" w:rsidRDefault="0066648D"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xml:space="preserve">Quyết định 1442/QĐ-UBND ngày 23/4/2015 và Quyết định số </w:t>
      </w:r>
      <w:r w:rsidRPr="00E606DB">
        <w:rPr>
          <w:rFonts w:ascii="Times New Roman" w:hAnsi="Times New Roman"/>
          <w:color w:val="000000" w:themeColor="text1"/>
          <w:sz w:val="26"/>
          <w:szCs w:val="26"/>
          <w:lang w:val="nl-NL"/>
        </w:rPr>
        <w:t>827/QĐ-UBND ngày 07/3/2018 của UBND tỉnh Quảng Nam về phê duyệt điều chỉnh cục bộ quy hoạch chi tiết dự án không nêu chỉ tiêu về mật độ xây dựng và chiều cao công trình, do đó:</w:t>
      </w:r>
    </w:p>
    <w:p w14:paraId="6638B26A" w14:textId="3E9D389C" w:rsidR="00E24819" w:rsidRPr="00E606DB" w:rsidRDefault="00B57F4A"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xml:space="preserve">Căn cứ </w:t>
      </w:r>
      <w:r w:rsidR="00EA4771" w:rsidRPr="00E606DB">
        <w:rPr>
          <w:rFonts w:ascii="Times New Roman" w:hAnsi="Times New Roman"/>
          <w:bCs/>
          <w:color w:val="000000" w:themeColor="text1"/>
          <w:spacing w:val="-4"/>
          <w:sz w:val="26"/>
          <w:szCs w:val="26"/>
          <w:lang w:val="nl-NL"/>
        </w:rPr>
        <w:t>Công văn số 3183/UBND-KTN ngày 14/6/2018 của UBND tỉnh Quảng Nam về việc chấp thuận chủ trương đầu tư xây dựng dự án đầu tư xây dựng nhà ở Khu dân cư và Dịch vụ Cầu Hưng – Lai Nghi (giai đoạn 2), phường Điện Nam Đông, thị xã Điện Bàn:</w:t>
      </w:r>
    </w:p>
    <w:p w14:paraId="46530375" w14:textId="50BFFACB"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Đất công cộng: 53.380m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 mật độ xây dựng 50%; hệ số sử dụng đất 1,5.</w:t>
      </w:r>
    </w:p>
    <w:p w14:paraId="70052A8A" w14:textId="58E831FD"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xml:space="preserve">- Đất ở: </w:t>
      </w:r>
      <w:r w:rsidR="0066648D" w:rsidRPr="00E606DB">
        <w:rPr>
          <w:rFonts w:ascii="Times New Roman" w:hAnsi="Times New Roman"/>
          <w:bCs/>
          <w:color w:val="000000" w:themeColor="text1"/>
          <w:spacing w:val="-4"/>
          <w:sz w:val="26"/>
          <w:szCs w:val="26"/>
          <w:lang w:val="nl-NL"/>
        </w:rPr>
        <w:t>204.935</w:t>
      </w:r>
      <w:r w:rsidRPr="00E606DB">
        <w:rPr>
          <w:rFonts w:ascii="Times New Roman" w:hAnsi="Times New Roman"/>
          <w:bCs/>
          <w:color w:val="000000" w:themeColor="text1"/>
          <w:spacing w:val="-4"/>
          <w:sz w:val="26"/>
          <w:szCs w:val="26"/>
          <w:lang w:val="nl-NL"/>
        </w:rPr>
        <w:t>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 mật độ xây dựng 80%; hệ số sử dụng đất 2,4.</w:t>
      </w:r>
    </w:p>
    <w:p w14:paraId="78B842BD" w14:textId="00648C92"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Đất cây xanh: 15.180m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 mật độ xây dựng 5%.</w:t>
      </w:r>
    </w:p>
    <w:p w14:paraId="2C71790F" w14:textId="0D3B349B"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Đất dịch vụ cấp đô thị: 38.420m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 mật độ xây dựng, hệ số sử dụng đất theo quy chế quản lý kiến trúc đô thị Điện Bàn được duyệt.</w:t>
      </w:r>
    </w:p>
    <w:p w14:paraId="335DE7F7" w14:textId="3B329B82"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Đất tín ngưỡng: 2.634m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 mật độ x</w:t>
      </w:r>
      <w:r w:rsidR="00312075" w:rsidRPr="00E606DB">
        <w:rPr>
          <w:rFonts w:ascii="Times New Roman" w:hAnsi="Times New Roman"/>
          <w:bCs/>
          <w:color w:val="000000" w:themeColor="text1"/>
          <w:spacing w:val="-4"/>
          <w:sz w:val="26"/>
          <w:szCs w:val="26"/>
          <w:lang w:val="nl-NL"/>
        </w:rPr>
        <w:t>ây dựng 40%; hệ số sử dụng đất 0</w:t>
      </w:r>
      <w:r w:rsidRPr="00E606DB">
        <w:rPr>
          <w:rFonts w:ascii="Times New Roman" w:hAnsi="Times New Roman"/>
          <w:bCs/>
          <w:color w:val="000000" w:themeColor="text1"/>
          <w:spacing w:val="-4"/>
          <w:sz w:val="26"/>
          <w:szCs w:val="26"/>
          <w:lang w:val="nl-NL"/>
        </w:rPr>
        <w:t>,4.</w:t>
      </w:r>
    </w:p>
    <w:p w14:paraId="2E29168D" w14:textId="46A1F0BA" w:rsidR="00EA4771" w:rsidRPr="00E606DB" w:rsidRDefault="00EA4771" w:rsidP="006213DC">
      <w:pPr>
        <w:spacing w:before="80" w:after="80"/>
        <w:ind w:firstLine="567"/>
        <w:jc w:val="both"/>
        <w:rPr>
          <w:rFonts w:ascii="Times New Roman" w:hAnsi="Times New Roman"/>
          <w:bCs/>
          <w:color w:val="000000" w:themeColor="text1"/>
          <w:spacing w:val="-4"/>
          <w:sz w:val="26"/>
          <w:szCs w:val="26"/>
          <w:lang w:val="nl-NL"/>
        </w:rPr>
      </w:pPr>
      <w:r w:rsidRPr="00E606DB">
        <w:rPr>
          <w:rFonts w:ascii="Times New Roman" w:hAnsi="Times New Roman"/>
          <w:bCs/>
          <w:color w:val="000000" w:themeColor="text1"/>
          <w:spacing w:val="-4"/>
          <w:sz w:val="26"/>
          <w:szCs w:val="26"/>
          <w:lang w:val="nl-NL"/>
        </w:rPr>
        <w:t>- Đất giao thông, hạ tầng kỹ thuật: 132.098m</w:t>
      </w:r>
      <w:r w:rsidRPr="00E606DB">
        <w:rPr>
          <w:rFonts w:ascii="Times New Roman" w:hAnsi="Times New Roman"/>
          <w:bCs/>
          <w:color w:val="000000" w:themeColor="text1"/>
          <w:spacing w:val="-4"/>
          <w:sz w:val="26"/>
          <w:szCs w:val="26"/>
          <w:vertAlign w:val="superscript"/>
          <w:lang w:val="nl-NL"/>
        </w:rPr>
        <w:t>2</w:t>
      </w:r>
      <w:r w:rsidRPr="00E606DB">
        <w:rPr>
          <w:rFonts w:ascii="Times New Roman" w:hAnsi="Times New Roman"/>
          <w:bCs/>
          <w:color w:val="000000" w:themeColor="text1"/>
          <w:spacing w:val="-4"/>
          <w:sz w:val="26"/>
          <w:szCs w:val="26"/>
          <w:lang w:val="nl-NL"/>
        </w:rPr>
        <w:t>.</w:t>
      </w:r>
    </w:p>
    <w:p w14:paraId="77840A40" w14:textId="77777777" w:rsidR="00D87CC7" w:rsidRPr="00E606DB" w:rsidRDefault="002A07B8" w:rsidP="006213DC">
      <w:pPr>
        <w:tabs>
          <w:tab w:val="left" w:pos="567"/>
        </w:tabs>
        <w:spacing w:before="80" w:after="80"/>
        <w:ind w:firstLine="567"/>
        <w:jc w:val="both"/>
        <w:rPr>
          <w:rFonts w:ascii="Times New Roman" w:hAnsi="Times New Roman"/>
          <w:b/>
          <w:bCs/>
          <w:color w:val="000000" w:themeColor="text1"/>
          <w:sz w:val="26"/>
          <w:szCs w:val="26"/>
          <w:lang w:val="nl-NL"/>
        </w:rPr>
      </w:pPr>
      <w:r w:rsidRPr="00E606DB">
        <w:rPr>
          <w:rFonts w:ascii="Times New Roman" w:hAnsi="Times New Roman"/>
          <w:b/>
          <w:bCs/>
          <w:color w:val="000000" w:themeColor="text1"/>
          <w:sz w:val="26"/>
          <w:szCs w:val="26"/>
          <w:lang w:val="nl-NL"/>
        </w:rPr>
        <w:lastRenderedPageBreak/>
        <w:t>5</w:t>
      </w:r>
      <w:r w:rsidR="00BD5036" w:rsidRPr="00E606DB">
        <w:rPr>
          <w:rFonts w:ascii="Times New Roman" w:hAnsi="Times New Roman"/>
          <w:b/>
          <w:bCs/>
          <w:color w:val="000000" w:themeColor="text1"/>
          <w:sz w:val="26"/>
          <w:szCs w:val="26"/>
          <w:lang w:val="nl-NL"/>
        </w:rPr>
        <w:t>.</w:t>
      </w:r>
      <w:r w:rsidR="00CE24D4" w:rsidRPr="00E606DB">
        <w:rPr>
          <w:rFonts w:ascii="Times New Roman" w:hAnsi="Times New Roman"/>
          <w:b/>
          <w:bCs/>
          <w:color w:val="000000" w:themeColor="text1"/>
          <w:sz w:val="26"/>
          <w:szCs w:val="26"/>
          <w:lang w:val="nl-NL"/>
        </w:rPr>
        <w:t>5</w:t>
      </w:r>
      <w:r w:rsidR="00BD5036" w:rsidRPr="00E606DB">
        <w:rPr>
          <w:rFonts w:ascii="Times New Roman" w:hAnsi="Times New Roman"/>
          <w:b/>
          <w:bCs/>
          <w:color w:val="000000" w:themeColor="text1"/>
          <w:sz w:val="26"/>
          <w:szCs w:val="26"/>
          <w:lang w:val="nl-NL"/>
        </w:rPr>
        <w:t>.</w:t>
      </w:r>
      <w:r w:rsidR="00BD5036" w:rsidRPr="00E606DB">
        <w:rPr>
          <w:rFonts w:ascii="Times New Roman" w:hAnsi="Times New Roman"/>
          <w:b/>
          <w:color w:val="000000" w:themeColor="text1"/>
          <w:sz w:val="26"/>
          <w:szCs w:val="26"/>
          <w:lang w:val="nl-NL"/>
        </w:rPr>
        <w:t xml:space="preserve"> </w:t>
      </w:r>
      <w:r w:rsidR="00A438DD" w:rsidRPr="00E606DB">
        <w:rPr>
          <w:rFonts w:ascii="Times New Roman" w:hAnsi="Times New Roman"/>
          <w:b/>
          <w:color w:val="000000" w:themeColor="text1"/>
          <w:sz w:val="26"/>
          <w:szCs w:val="26"/>
          <w:lang w:val="nl-NL"/>
        </w:rPr>
        <w:t>Loại đất, t</w:t>
      </w:r>
      <w:r w:rsidR="00BD5036" w:rsidRPr="00E606DB">
        <w:rPr>
          <w:rFonts w:ascii="Times New Roman" w:hAnsi="Times New Roman"/>
          <w:b/>
          <w:color w:val="000000" w:themeColor="text1"/>
          <w:sz w:val="26"/>
          <w:szCs w:val="26"/>
          <w:lang w:val="nl-NL"/>
        </w:rPr>
        <w:t>hời hạn sử dụng đất:</w:t>
      </w:r>
      <w:r w:rsidR="00C96B32" w:rsidRPr="00E606DB">
        <w:rPr>
          <w:rFonts w:ascii="Times New Roman" w:hAnsi="Times New Roman"/>
          <w:color w:val="000000" w:themeColor="text1"/>
          <w:sz w:val="26"/>
          <w:szCs w:val="26"/>
          <w:lang w:val="nl-NL"/>
        </w:rPr>
        <w:t xml:space="preserve"> </w:t>
      </w:r>
      <w:r w:rsidR="00D87CC7" w:rsidRPr="00E606DB">
        <w:rPr>
          <w:rFonts w:ascii="Times New Roman" w:hAnsi="Times New Roman"/>
          <w:color w:val="000000" w:themeColor="text1"/>
          <w:sz w:val="26"/>
          <w:szCs w:val="26"/>
          <w:lang w:val="nl-NL"/>
        </w:rPr>
        <w:t>Theo</w:t>
      </w:r>
      <w:r w:rsidR="00D87CC7" w:rsidRPr="00E606DB">
        <w:rPr>
          <w:rFonts w:ascii="Times New Roman" w:hAnsi="Times New Roman"/>
          <w:b/>
          <w:color w:val="000000" w:themeColor="text1"/>
          <w:sz w:val="26"/>
          <w:szCs w:val="26"/>
          <w:lang w:val="nl-NL"/>
        </w:rPr>
        <w:t xml:space="preserve"> </w:t>
      </w:r>
      <w:r w:rsidR="00D87CC7" w:rsidRPr="00E606DB">
        <w:rPr>
          <w:rFonts w:ascii="Times New Roman" w:hAnsi="Times New Roman"/>
          <w:bCs/>
          <w:color w:val="000000" w:themeColor="text1"/>
          <w:spacing w:val="-4"/>
          <w:sz w:val="26"/>
          <w:szCs w:val="26"/>
          <w:lang w:val="nl-NL"/>
        </w:rPr>
        <w:t>Quyết định số 722/QĐ-UBND ngày 10/4/2023 của UBND tỉnh Quảng Nam về giao đất đợt 3:</w:t>
      </w:r>
    </w:p>
    <w:p w14:paraId="1F8A24B3" w14:textId="77777777" w:rsidR="00D87CC7" w:rsidRPr="00E606DB" w:rsidRDefault="00D87CC7"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Đối với đất giao có thu tiền sử dụng đất: đến ngày 30/6/2071 (50 năm kể từ ngày ký Quyết định giao đất, cho thuê đất đợt 1); người mua nhà gắn liền với quyền sử dụng đất hoặc nhận chuyển nhượng đất ở phân lô được sử dụng ổn định lâu dài.</w:t>
      </w:r>
    </w:p>
    <w:p w14:paraId="11AEACCA" w14:textId="77777777" w:rsidR="00D87CC7" w:rsidRPr="00E606DB" w:rsidRDefault="00D87CC7" w:rsidP="006213DC">
      <w:pPr>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Đối với đất giao không thu tiền sử dụng đất: khi kết thúc dự án, chủ đầu tư bàn giao cho địa phương để quản lý.</w:t>
      </w:r>
    </w:p>
    <w:p w14:paraId="43113D6F" w14:textId="752778FA" w:rsidR="00023AA9" w:rsidRPr="00E606DB" w:rsidRDefault="00D87CC7" w:rsidP="006213DC">
      <w:pPr>
        <w:tabs>
          <w:tab w:val="left" w:pos="567"/>
        </w:tabs>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lang w:val="nl-NL"/>
        </w:rPr>
        <w:t>- Đối với đất thuê trả tiền một lần: đến ngày 30/6/2071.</w:t>
      </w:r>
    </w:p>
    <w:p w14:paraId="5495A1B9" w14:textId="2FFE1FA8" w:rsidR="00BD5036" w:rsidRPr="00E606DB" w:rsidRDefault="002A07B8" w:rsidP="006213DC">
      <w:pPr>
        <w:tabs>
          <w:tab w:val="left" w:pos="567"/>
        </w:tabs>
        <w:spacing w:before="80" w:after="80"/>
        <w:ind w:firstLine="567"/>
        <w:jc w:val="both"/>
        <w:rPr>
          <w:rFonts w:ascii="Times New Roman" w:hAnsi="Times New Roman"/>
          <w:color w:val="000000" w:themeColor="text1"/>
          <w:sz w:val="26"/>
          <w:szCs w:val="26"/>
          <w:lang w:val="nl-NL"/>
        </w:rPr>
      </w:pPr>
      <w:r w:rsidRPr="00E606DB">
        <w:rPr>
          <w:rFonts w:ascii="Times New Roman" w:hAnsi="Times New Roman"/>
          <w:b/>
          <w:bCs/>
          <w:color w:val="000000" w:themeColor="text1"/>
          <w:sz w:val="26"/>
          <w:szCs w:val="26"/>
          <w:lang w:val="nl-NL"/>
        </w:rPr>
        <w:t>5</w:t>
      </w:r>
      <w:r w:rsidR="00BD5036" w:rsidRPr="00E606DB">
        <w:rPr>
          <w:rFonts w:ascii="Times New Roman" w:hAnsi="Times New Roman"/>
          <w:b/>
          <w:bCs/>
          <w:color w:val="000000" w:themeColor="text1"/>
          <w:sz w:val="26"/>
          <w:szCs w:val="26"/>
          <w:lang w:val="vi-VN"/>
        </w:rPr>
        <w:t>.</w:t>
      </w:r>
      <w:r w:rsidR="00A438DD" w:rsidRPr="00E606DB">
        <w:rPr>
          <w:rFonts w:ascii="Times New Roman" w:hAnsi="Times New Roman"/>
          <w:b/>
          <w:bCs/>
          <w:color w:val="000000" w:themeColor="text1"/>
          <w:sz w:val="26"/>
          <w:szCs w:val="26"/>
        </w:rPr>
        <w:t>6</w:t>
      </w:r>
      <w:r w:rsidR="00BD5036" w:rsidRPr="00E606DB">
        <w:rPr>
          <w:rFonts w:ascii="Times New Roman" w:hAnsi="Times New Roman"/>
          <w:b/>
          <w:bCs/>
          <w:color w:val="000000" w:themeColor="text1"/>
          <w:sz w:val="26"/>
          <w:szCs w:val="26"/>
          <w:lang w:val="nl-NL"/>
        </w:rPr>
        <w:t>.</w:t>
      </w:r>
      <w:r w:rsidR="00BD5036" w:rsidRPr="00E606DB">
        <w:rPr>
          <w:rFonts w:ascii="Times New Roman" w:hAnsi="Times New Roman"/>
          <w:color w:val="000000" w:themeColor="text1"/>
          <w:sz w:val="26"/>
          <w:szCs w:val="26"/>
          <w:lang w:val="nl-NL"/>
        </w:rPr>
        <w:t xml:space="preserve"> </w:t>
      </w:r>
      <w:r w:rsidR="00CE24D4" w:rsidRPr="00E606DB">
        <w:rPr>
          <w:rFonts w:ascii="Times New Roman" w:hAnsi="Times New Roman"/>
          <w:b/>
          <w:color w:val="000000" w:themeColor="text1"/>
          <w:sz w:val="26"/>
          <w:szCs w:val="26"/>
          <w:lang w:val="nl-NL"/>
        </w:rPr>
        <w:t>Giá đất trong bảng giá đất</w:t>
      </w:r>
      <w:r w:rsidR="00BD5036" w:rsidRPr="00E606DB">
        <w:rPr>
          <w:rFonts w:ascii="Times New Roman" w:hAnsi="Times New Roman"/>
          <w:color w:val="000000" w:themeColor="text1"/>
          <w:sz w:val="26"/>
          <w:szCs w:val="26"/>
          <w:lang w:val="nl-NL"/>
        </w:rPr>
        <w:t xml:space="preserve">: Không có. </w:t>
      </w:r>
    </w:p>
    <w:p w14:paraId="0B6A1359" w14:textId="46AD36F1" w:rsidR="00BD5036" w:rsidRPr="00E606DB" w:rsidRDefault="002A07B8" w:rsidP="006213DC">
      <w:pPr>
        <w:pStyle w:val="Style1"/>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6</w:t>
      </w:r>
      <w:r w:rsidR="00BD5036" w:rsidRPr="00E606DB">
        <w:rPr>
          <w:rFonts w:ascii="Times New Roman" w:hAnsi="Times New Roman"/>
          <w:b/>
          <w:color w:val="000000" w:themeColor="text1"/>
          <w:sz w:val="26"/>
          <w:szCs w:val="26"/>
          <w:lang w:val="nl-NL"/>
        </w:rPr>
        <w:t>. Các thông tin về các yếu tố ảnh hưởng đến giá của thửa đất, khu đất cần định giá</w:t>
      </w:r>
      <w:r w:rsidR="00B02807" w:rsidRPr="00E606DB">
        <w:rPr>
          <w:rFonts w:ascii="Times New Roman" w:hAnsi="Times New Roman"/>
          <w:b/>
          <w:color w:val="000000" w:themeColor="text1"/>
          <w:sz w:val="26"/>
          <w:szCs w:val="26"/>
          <w:lang w:val="nl-NL"/>
        </w:rPr>
        <w:t>:</w:t>
      </w:r>
    </w:p>
    <w:p w14:paraId="76076A70" w14:textId="51CCC1B3" w:rsidR="00B02807" w:rsidRPr="00E606DB" w:rsidRDefault="00B02807" w:rsidP="006213DC">
      <w:pPr>
        <w:pStyle w:val="Style1"/>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6.1. Vị trí, địa điểm của thửa đất, khu đất:</w:t>
      </w:r>
    </w:p>
    <w:p w14:paraId="56E27C5C" w14:textId="7AEBF188" w:rsidR="00B02807" w:rsidRPr="00E606DB" w:rsidRDefault="00B02807" w:rsidP="006213DC">
      <w:pPr>
        <w:pStyle w:val="Style1"/>
        <w:spacing w:before="80" w:after="80"/>
        <w:ind w:firstLine="567"/>
        <w:jc w:val="both"/>
        <w:rPr>
          <w:rFonts w:ascii="Times New Roman" w:hAnsi="Times New Roman"/>
          <w:bCs/>
          <w:color w:val="000000" w:themeColor="text1"/>
          <w:sz w:val="26"/>
          <w:szCs w:val="26"/>
        </w:rPr>
      </w:pPr>
      <w:r w:rsidRPr="00E606DB">
        <w:rPr>
          <w:rFonts w:ascii="Times New Roman" w:hAnsi="Times New Roman"/>
          <w:bCs/>
          <w:color w:val="000000" w:themeColor="text1"/>
          <w:sz w:val="26"/>
          <w:szCs w:val="26"/>
        </w:rPr>
        <w:t xml:space="preserve">Khu đất cần định giá có vị trí thuộc dự án </w:t>
      </w:r>
      <w:r w:rsidR="001A2FAE" w:rsidRPr="00E606DB">
        <w:rPr>
          <w:rFonts w:ascii="Times New Roman" w:hAnsi="Times New Roman"/>
          <w:bCs/>
          <w:color w:val="000000" w:themeColor="text1"/>
          <w:sz w:val="26"/>
          <w:szCs w:val="26"/>
        </w:rPr>
        <w:t>Đầu tư xây dựng nhà ở Khu dân cư và Dịch vụ Cầu Hưng – Lai Nghi (giai đoạn 2), phường Điện Nam Đông, thị xã Điệ</w:t>
      </w:r>
      <w:r w:rsidR="00AA706B" w:rsidRPr="00E606DB">
        <w:rPr>
          <w:rFonts w:ascii="Times New Roman" w:hAnsi="Times New Roman"/>
          <w:bCs/>
          <w:color w:val="000000" w:themeColor="text1"/>
          <w:sz w:val="26"/>
          <w:szCs w:val="26"/>
        </w:rPr>
        <w:t>n Bàn. Cách UBND phường Điện Nam</w:t>
      </w:r>
      <w:r w:rsidR="00E266CB" w:rsidRPr="00E606DB">
        <w:rPr>
          <w:rFonts w:ascii="Times New Roman" w:hAnsi="Times New Roman"/>
          <w:bCs/>
          <w:color w:val="000000" w:themeColor="text1"/>
          <w:sz w:val="26"/>
          <w:szCs w:val="26"/>
        </w:rPr>
        <w:t xml:space="preserve"> Đông khoảng 500</w:t>
      </w:r>
      <w:r w:rsidR="001A2FAE" w:rsidRPr="00E606DB">
        <w:rPr>
          <w:rFonts w:ascii="Times New Roman" w:hAnsi="Times New Roman"/>
          <w:bCs/>
          <w:color w:val="000000" w:themeColor="text1"/>
          <w:sz w:val="26"/>
          <w:szCs w:val="26"/>
        </w:rPr>
        <w:t>m</w:t>
      </w:r>
      <w:r w:rsidR="006D670E" w:rsidRPr="00E606DB">
        <w:rPr>
          <w:rFonts w:ascii="Times New Roman" w:hAnsi="Times New Roman"/>
          <w:bCs/>
          <w:color w:val="000000" w:themeColor="text1"/>
          <w:sz w:val="26"/>
          <w:szCs w:val="26"/>
        </w:rPr>
        <w:t xml:space="preserve">, </w:t>
      </w:r>
      <w:r w:rsidR="005B28F2" w:rsidRPr="00E606DB">
        <w:rPr>
          <w:rFonts w:ascii="Times New Roman" w:hAnsi="Times New Roman"/>
          <w:bCs/>
          <w:color w:val="000000" w:themeColor="text1"/>
          <w:sz w:val="26"/>
          <w:szCs w:val="26"/>
        </w:rPr>
        <w:t xml:space="preserve">gần chợ Lai Nghi, </w:t>
      </w:r>
      <w:r w:rsidR="006D670E" w:rsidRPr="00E606DB">
        <w:rPr>
          <w:rFonts w:ascii="Times New Roman" w:hAnsi="Times New Roman"/>
          <w:bCs/>
          <w:color w:val="000000" w:themeColor="text1"/>
          <w:sz w:val="26"/>
          <w:szCs w:val="26"/>
        </w:rPr>
        <w:t>kết nối với đường An Dương Vương qua dự án Khu dân cư và dịch vụ Cầu Hưng – Lai Nghi (giai đoạn 1)</w:t>
      </w:r>
      <w:r w:rsidR="005B28F2" w:rsidRPr="00E606DB">
        <w:rPr>
          <w:rFonts w:ascii="Times New Roman" w:hAnsi="Times New Roman"/>
          <w:bCs/>
          <w:color w:val="000000" w:themeColor="text1"/>
          <w:sz w:val="26"/>
          <w:szCs w:val="26"/>
        </w:rPr>
        <w:t>.</w:t>
      </w:r>
    </w:p>
    <w:p w14:paraId="23AB48EF" w14:textId="5C0FDE04" w:rsidR="00B02807" w:rsidRPr="00E606DB" w:rsidRDefault="00B02807" w:rsidP="006213DC">
      <w:pPr>
        <w:pStyle w:val="Style1"/>
        <w:spacing w:before="80" w:after="80"/>
        <w:ind w:firstLine="567"/>
        <w:jc w:val="both"/>
        <w:rPr>
          <w:rFonts w:ascii="Times New Roman" w:hAnsi="Times New Roman"/>
          <w:b/>
          <w:color w:val="000000" w:themeColor="text1"/>
          <w:sz w:val="26"/>
          <w:szCs w:val="26"/>
        </w:rPr>
      </w:pPr>
      <w:r w:rsidRPr="00E606DB">
        <w:rPr>
          <w:rFonts w:ascii="Times New Roman" w:hAnsi="Times New Roman"/>
          <w:b/>
          <w:color w:val="000000" w:themeColor="text1"/>
          <w:sz w:val="26"/>
          <w:szCs w:val="26"/>
        </w:rPr>
        <w:t>6.2. Điều kiện về giao thông:</w:t>
      </w:r>
    </w:p>
    <w:p w14:paraId="55BE4C95" w14:textId="09DFF00D" w:rsidR="00663171" w:rsidRPr="00E606DB" w:rsidRDefault="0066317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Căn cứ Công văn số 2204/SXD-QLHT ngày 31/12/2019 của Sở Xây dựng tỉnh Quảng Nam:</w:t>
      </w:r>
    </w:p>
    <w:p w14:paraId="11426BF4" w14:textId="36357A11" w:rsidR="00663171" w:rsidRPr="00E606DB" w:rsidRDefault="0066317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số 14A, 14B (Mặt cắt 2A-2A): Bn = 13,5m = (3,0+7,5+3,</w:t>
      </w:r>
      <w:proofErr w:type="gramStart"/>
      <w:r w:rsidRPr="00E606DB">
        <w:rPr>
          <w:rFonts w:ascii="Times New Roman" w:eastAsia="MS Mincho" w:hAnsi="Times New Roman"/>
          <w:bCs/>
          <w:color w:val="000000" w:themeColor="text1"/>
          <w:sz w:val="26"/>
          <w:szCs w:val="26"/>
          <w:lang w:val="nl-NL"/>
        </w:rPr>
        <w:t>0)m.</w:t>
      </w:r>
      <w:proofErr w:type="gramEnd"/>
    </w:p>
    <w:p w14:paraId="67F0007E" w14:textId="65D5092E" w:rsidR="00663171" w:rsidRPr="00E606DB" w:rsidRDefault="0066317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số 1, 2, 15, 16, 35 và 36 (MC 2-2, 4-4): Bn = 15,5m = (4,0+7,5+4,</w:t>
      </w:r>
      <w:proofErr w:type="gramStart"/>
      <w:r w:rsidRPr="00E606DB">
        <w:rPr>
          <w:rFonts w:ascii="Times New Roman" w:eastAsia="MS Mincho" w:hAnsi="Times New Roman"/>
          <w:bCs/>
          <w:color w:val="000000" w:themeColor="text1"/>
          <w:sz w:val="26"/>
          <w:szCs w:val="26"/>
          <w:lang w:val="nl-NL"/>
        </w:rPr>
        <w:t>0)m.</w:t>
      </w:r>
      <w:proofErr w:type="gramEnd"/>
    </w:p>
    <w:p w14:paraId="2EAB0E9C" w14:textId="2134D8A5" w:rsidR="00663171" w:rsidRPr="00E606DB" w:rsidRDefault="0066317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số</w:t>
      </w:r>
      <w:r w:rsidR="00C736AA" w:rsidRPr="00E606DB">
        <w:rPr>
          <w:rFonts w:ascii="Times New Roman" w:eastAsia="MS Mincho" w:hAnsi="Times New Roman"/>
          <w:bCs/>
          <w:color w:val="000000" w:themeColor="text1"/>
          <w:sz w:val="26"/>
          <w:szCs w:val="26"/>
          <w:lang w:val="nl-NL"/>
        </w:rPr>
        <w:t xml:space="preserve"> 3, 6, 8, 14C, 19, 21, 22, 23, 24 và 25 (mặt cắt 5-5): Bn = 17,5m = (5,0+7,5+5,</w:t>
      </w:r>
      <w:proofErr w:type="gramStart"/>
      <w:r w:rsidR="00C736AA" w:rsidRPr="00E606DB">
        <w:rPr>
          <w:rFonts w:ascii="Times New Roman" w:eastAsia="MS Mincho" w:hAnsi="Times New Roman"/>
          <w:bCs/>
          <w:color w:val="000000" w:themeColor="text1"/>
          <w:sz w:val="26"/>
          <w:szCs w:val="26"/>
          <w:lang w:val="nl-NL"/>
        </w:rPr>
        <w:t>0)m</w:t>
      </w:r>
      <w:r w:rsidR="00C40279" w:rsidRPr="00E606DB">
        <w:rPr>
          <w:rFonts w:ascii="Times New Roman" w:eastAsia="MS Mincho" w:hAnsi="Times New Roman"/>
          <w:bCs/>
          <w:color w:val="000000" w:themeColor="text1"/>
          <w:sz w:val="26"/>
          <w:szCs w:val="26"/>
          <w:lang w:val="nl-NL"/>
        </w:rPr>
        <w:t>.</w:t>
      </w:r>
      <w:proofErr w:type="gramEnd"/>
    </w:p>
    <w:p w14:paraId="0367EC9D" w14:textId="1AA4D956" w:rsidR="00C40279" w:rsidRPr="00E606DB" w:rsidRDefault="00C40279"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số 3 và 6 (Mặt cắt 6-6, 6A-6A): Bn=16,5m (17,5m) = 4,0+7,5+6,0 (5,</w:t>
      </w:r>
      <w:proofErr w:type="gramStart"/>
      <w:r w:rsidRPr="00E606DB">
        <w:rPr>
          <w:rFonts w:ascii="Times New Roman" w:eastAsia="MS Mincho" w:hAnsi="Times New Roman"/>
          <w:bCs/>
          <w:color w:val="000000" w:themeColor="text1"/>
          <w:sz w:val="26"/>
          <w:szCs w:val="26"/>
          <w:lang w:val="nl-NL"/>
        </w:rPr>
        <w:t>0)m.</w:t>
      </w:r>
      <w:proofErr w:type="gramEnd"/>
    </w:p>
    <w:p w14:paraId="41326E1E" w14:textId="3DE43538" w:rsidR="00C8230A" w:rsidRPr="00E606DB" w:rsidRDefault="00C8230A"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xml:space="preserve">- Tuyến số 13 (mặt cắt 7-7): Bn=20,5m = </w:t>
      </w:r>
      <w:r w:rsidR="000A451C" w:rsidRPr="00E606DB">
        <w:rPr>
          <w:rFonts w:ascii="Times New Roman" w:eastAsia="MS Mincho" w:hAnsi="Times New Roman"/>
          <w:bCs/>
          <w:color w:val="000000" w:themeColor="text1"/>
          <w:sz w:val="26"/>
          <w:szCs w:val="26"/>
          <w:lang w:val="nl-NL"/>
        </w:rPr>
        <w:t>(5,0+10,5+5,</w:t>
      </w:r>
      <w:proofErr w:type="gramStart"/>
      <w:r w:rsidR="000A451C" w:rsidRPr="00E606DB">
        <w:rPr>
          <w:rFonts w:ascii="Times New Roman" w:eastAsia="MS Mincho" w:hAnsi="Times New Roman"/>
          <w:bCs/>
          <w:color w:val="000000" w:themeColor="text1"/>
          <w:sz w:val="26"/>
          <w:szCs w:val="26"/>
          <w:lang w:val="nl-NL"/>
        </w:rPr>
        <w:t>0)m</w:t>
      </w:r>
      <w:proofErr w:type="gramEnd"/>
    </w:p>
    <w:p w14:paraId="76DA889F" w14:textId="6D35BFA4" w:rsidR="00CD4CBD" w:rsidRPr="00E606DB" w:rsidRDefault="00CD4CBD"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7 (MC 7A-7A, 7B-7B): Bn=20,5m (21,5m) = 6,0(5,</w:t>
      </w:r>
      <w:proofErr w:type="gramStart"/>
      <w:r w:rsidRPr="00E606DB">
        <w:rPr>
          <w:rFonts w:ascii="Times New Roman" w:eastAsia="MS Mincho" w:hAnsi="Times New Roman"/>
          <w:bCs/>
          <w:color w:val="000000" w:themeColor="text1"/>
          <w:sz w:val="26"/>
          <w:szCs w:val="26"/>
          <w:lang w:val="nl-NL"/>
        </w:rPr>
        <w:t>0)+</w:t>
      </w:r>
      <w:proofErr w:type="gramEnd"/>
      <w:r w:rsidRPr="00E606DB">
        <w:rPr>
          <w:rFonts w:ascii="Times New Roman" w:eastAsia="MS Mincho" w:hAnsi="Times New Roman"/>
          <w:bCs/>
          <w:color w:val="000000" w:themeColor="text1"/>
          <w:sz w:val="26"/>
          <w:szCs w:val="26"/>
          <w:lang w:val="nl-NL"/>
        </w:rPr>
        <w:t>10,5+5,0m.</w:t>
      </w:r>
    </w:p>
    <w:p w14:paraId="4205EACB" w14:textId="3F580BDC" w:rsidR="00CD4CBD" w:rsidRPr="00E606DB" w:rsidRDefault="00CD4CBD"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số 17 (mặt cắt 9-9)</w:t>
      </w:r>
      <w:r w:rsidR="002100D1" w:rsidRPr="00E606DB">
        <w:rPr>
          <w:rFonts w:ascii="Times New Roman" w:eastAsia="MS Mincho" w:hAnsi="Times New Roman"/>
          <w:bCs/>
          <w:color w:val="000000" w:themeColor="text1"/>
          <w:sz w:val="26"/>
          <w:szCs w:val="26"/>
          <w:lang w:val="nl-NL"/>
        </w:rPr>
        <w:t>: Bn=20,0 = (5,0+15,</w:t>
      </w:r>
      <w:proofErr w:type="gramStart"/>
      <w:r w:rsidR="002100D1" w:rsidRPr="00E606DB">
        <w:rPr>
          <w:rFonts w:ascii="Times New Roman" w:eastAsia="MS Mincho" w:hAnsi="Times New Roman"/>
          <w:bCs/>
          <w:color w:val="000000" w:themeColor="text1"/>
          <w:sz w:val="26"/>
          <w:szCs w:val="26"/>
          <w:lang w:val="nl-NL"/>
        </w:rPr>
        <w:t>0)m.</w:t>
      </w:r>
      <w:proofErr w:type="gramEnd"/>
    </w:p>
    <w:p w14:paraId="2FCBD329" w14:textId="7A6C8CFF" w:rsidR="002100D1" w:rsidRPr="00E606DB" w:rsidRDefault="002100D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xml:space="preserve">- Tuyến số </w:t>
      </w:r>
      <w:r w:rsidR="00871B71" w:rsidRPr="00E606DB">
        <w:rPr>
          <w:rFonts w:ascii="Times New Roman" w:eastAsia="MS Mincho" w:hAnsi="Times New Roman"/>
          <w:bCs/>
          <w:color w:val="000000" w:themeColor="text1"/>
          <w:sz w:val="26"/>
          <w:szCs w:val="26"/>
          <w:lang w:val="nl-NL"/>
        </w:rPr>
        <w:t>4 và 5 (mặt cắt 10-10): Bn=25,0m = (5,0+15,0+5,</w:t>
      </w:r>
      <w:proofErr w:type="gramStart"/>
      <w:r w:rsidR="00871B71" w:rsidRPr="00E606DB">
        <w:rPr>
          <w:rFonts w:ascii="Times New Roman" w:eastAsia="MS Mincho" w:hAnsi="Times New Roman"/>
          <w:bCs/>
          <w:color w:val="000000" w:themeColor="text1"/>
          <w:sz w:val="26"/>
          <w:szCs w:val="26"/>
          <w:lang w:val="nl-NL"/>
        </w:rPr>
        <w:t>0)m.</w:t>
      </w:r>
      <w:proofErr w:type="gramEnd"/>
    </w:p>
    <w:p w14:paraId="316A1A2F" w14:textId="24DBA7C9" w:rsidR="00871B71" w:rsidRPr="00E606DB" w:rsidRDefault="00871B71" w:rsidP="006213DC">
      <w:pPr>
        <w:tabs>
          <w:tab w:val="left" w:pos="426"/>
        </w:tabs>
        <w:autoSpaceDE w:val="0"/>
        <w:autoSpaceDN w:val="0"/>
        <w:adjustRightInd w:val="0"/>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Tuyến 10 (mặt cắt 11-11): Bn=27,0m = (6,0+15,0+6,</w:t>
      </w:r>
      <w:proofErr w:type="gramStart"/>
      <w:r w:rsidRPr="00E606DB">
        <w:rPr>
          <w:rFonts w:ascii="Times New Roman" w:eastAsia="MS Mincho" w:hAnsi="Times New Roman"/>
          <w:bCs/>
          <w:color w:val="000000" w:themeColor="text1"/>
          <w:sz w:val="26"/>
          <w:szCs w:val="26"/>
          <w:lang w:val="nl-NL"/>
        </w:rPr>
        <w:t>0)m</w:t>
      </w:r>
      <w:proofErr w:type="gramEnd"/>
    </w:p>
    <w:p w14:paraId="6BB3DD2B" w14:textId="1C3FC6E7" w:rsidR="006D1348" w:rsidRPr="00E606DB" w:rsidRDefault="006D1348" w:rsidP="006213DC">
      <w:pPr>
        <w:tabs>
          <w:tab w:val="left" w:pos="426"/>
        </w:tabs>
        <w:autoSpaceDE w:val="0"/>
        <w:autoSpaceDN w:val="0"/>
        <w:adjustRightInd w:val="0"/>
        <w:spacing w:before="80" w:after="80"/>
        <w:ind w:firstLine="567"/>
        <w:jc w:val="both"/>
        <w:rPr>
          <w:rFonts w:ascii="Times New Roman" w:eastAsia="MS Mincho" w:hAnsi="Times New Roman"/>
          <w:b/>
          <w:bCs/>
          <w:color w:val="000000" w:themeColor="text1"/>
          <w:sz w:val="26"/>
          <w:szCs w:val="26"/>
          <w:lang w:val="nl-NL"/>
        </w:rPr>
      </w:pPr>
      <w:r w:rsidRPr="00E606DB">
        <w:rPr>
          <w:rFonts w:ascii="Times New Roman" w:eastAsia="MS Mincho" w:hAnsi="Times New Roman"/>
          <w:b/>
          <w:bCs/>
          <w:color w:val="000000" w:themeColor="text1"/>
          <w:sz w:val="26"/>
          <w:szCs w:val="26"/>
          <w:lang w:val="nl-NL"/>
        </w:rPr>
        <w:t>6.3. Điều kiện cấp thoát nước, cấp điện:</w:t>
      </w:r>
    </w:p>
    <w:p w14:paraId="7154FC06" w14:textId="5DC3D95B" w:rsidR="006D1348" w:rsidRPr="00E606DB" w:rsidRDefault="006D1348"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Cấp nước:</w:t>
      </w:r>
    </w:p>
    <w:p w14:paraId="5570CEF4" w14:textId="4AF3286B" w:rsidR="00BE3145" w:rsidRPr="00E606DB" w:rsidRDefault="00C7111D"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Công suất: Khoảng 1.760m</w:t>
      </w:r>
      <w:r w:rsidRPr="00E606DB">
        <w:rPr>
          <w:rFonts w:ascii="Times New Roman" w:eastAsia="MS Mincho" w:hAnsi="Times New Roman"/>
          <w:color w:val="000000" w:themeColor="text1"/>
          <w:sz w:val="26"/>
          <w:szCs w:val="26"/>
          <w:vertAlign w:val="superscript"/>
          <w:lang w:val="nl-NL"/>
        </w:rPr>
        <w:t>3</w:t>
      </w:r>
      <w:r w:rsidRPr="00E606DB">
        <w:rPr>
          <w:rFonts w:ascii="Times New Roman" w:eastAsia="MS Mincho" w:hAnsi="Times New Roman"/>
          <w:color w:val="000000" w:themeColor="text1"/>
          <w:sz w:val="26"/>
          <w:szCs w:val="26"/>
          <w:lang w:val="nl-NL"/>
        </w:rPr>
        <w:t>/ngđ;</w:t>
      </w:r>
    </w:p>
    <w:p w14:paraId="767EB8F0" w14:textId="4EA77A3F" w:rsidR="00C7111D" w:rsidRPr="00E606DB" w:rsidRDefault="00C7111D"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xml:space="preserve">- Nguồn: </w:t>
      </w:r>
      <w:r w:rsidR="00D55A06" w:rsidRPr="00E606DB">
        <w:rPr>
          <w:rFonts w:ascii="Times New Roman" w:eastAsia="MS Mincho" w:hAnsi="Times New Roman"/>
          <w:color w:val="000000" w:themeColor="text1"/>
          <w:sz w:val="26"/>
          <w:szCs w:val="26"/>
          <w:lang w:val="nl-NL"/>
        </w:rPr>
        <w:t>Trước mắt</w:t>
      </w:r>
      <w:r w:rsidRPr="00E606DB">
        <w:rPr>
          <w:rFonts w:ascii="Times New Roman" w:eastAsia="MS Mincho" w:hAnsi="Times New Roman"/>
          <w:color w:val="000000" w:themeColor="text1"/>
          <w:sz w:val="26"/>
          <w:szCs w:val="26"/>
          <w:lang w:val="nl-NL"/>
        </w:rPr>
        <w:t xml:space="preserve"> sử dụng nguồn nước ngầm. Sau khi đầu tư hoàn chỉnh hệ thống cấp nước, sử dụng nguồn nước từ Nhà máy nước thị trấn Vĩnh Điện, với vị trí đầu nối dự kiến tại góc ranh giới phía Tây Nam khu quy hoạch, trên trục đường ĐT608.</w:t>
      </w:r>
    </w:p>
    <w:p w14:paraId="3A2F88B0" w14:textId="72A44251" w:rsidR="00C7111D" w:rsidRPr="00E606DB" w:rsidRDefault="00C7111D"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Hệ thống cấp nước thiết kế theo mạng lưới cụt. Các đường ống chuyển dẫn có đường kính D150, D100; đường ống nhánh cung cấp có đường kính D80, D63;</w:t>
      </w:r>
    </w:p>
    <w:p w14:paraId="316D1ACB" w14:textId="6CE66D70" w:rsidR="00C7111D" w:rsidRPr="00E606DB" w:rsidRDefault="00C7111D"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Cấp nước PCCC: Bố trí các họng cứu hỏa tại ngã 3, ngã 4, kết hợp trên các đường ống cấp nước D100.</w:t>
      </w:r>
    </w:p>
    <w:p w14:paraId="5DAD94DE" w14:textId="76A90985" w:rsidR="00BE3145" w:rsidRPr="00E606DB" w:rsidRDefault="00BE3145"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lastRenderedPageBreak/>
        <w:t>- Cấp điện:</w:t>
      </w:r>
    </w:p>
    <w:p w14:paraId="06218E91" w14:textId="0E0AE6E9" w:rsidR="00C7111D" w:rsidRPr="00E606DB" w:rsidRDefault="00C7111D"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Nguồn: Sử dụng lưới điện 22kV hiện trạng từ trạm 35/22kV Vĩnh Điện;</w:t>
      </w:r>
    </w:p>
    <w:p w14:paraId="394851C5" w14:textId="6F34846F" w:rsidR="00C7111D" w:rsidRPr="00E606DB" w:rsidRDefault="00C7111D"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Công suất: Khoảng 1.580kVA. Xây dựng mới 02 trạm biến áp 400kVA và 01 trạm 560kVA để cung cấp điện cho khu quy hoạch;</w:t>
      </w:r>
    </w:p>
    <w:p w14:paraId="698A0E47" w14:textId="02DB091B" w:rsidR="00C7111D" w:rsidRPr="00E606DB" w:rsidRDefault="00C7111D"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Lưới điện trung thế 22kv</w:t>
      </w:r>
      <w:r w:rsidR="00A105AC" w:rsidRPr="00E606DB">
        <w:rPr>
          <w:rFonts w:ascii="Times New Roman" w:eastAsia="MS Mincho" w:hAnsi="Times New Roman"/>
          <w:color w:val="000000" w:themeColor="text1"/>
          <w:sz w:val="26"/>
          <w:szCs w:val="26"/>
          <w:lang w:val="nl-NL"/>
        </w:rPr>
        <w:t xml:space="preserve"> được bố trí đi nổi trên các trụ BTLT, với khoảng cách các trụ từ 35m đến 45m. Sử dụng dây bọc cách điện, cáp M(3x</w:t>
      </w:r>
      <w:proofErr w:type="gramStart"/>
      <w:r w:rsidR="00A105AC" w:rsidRPr="00E606DB">
        <w:rPr>
          <w:rFonts w:ascii="Times New Roman" w:eastAsia="MS Mincho" w:hAnsi="Times New Roman"/>
          <w:color w:val="000000" w:themeColor="text1"/>
          <w:sz w:val="26"/>
          <w:szCs w:val="26"/>
          <w:lang w:val="nl-NL"/>
        </w:rPr>
        <w:t>95)XLPE</w:t>
      </w:r>
      <w:proofErr w:type="gramEnd"/>
      <w:r w:rsidR="00A105AC" w:rsidRPr="00E606DB">
        <w:rPr>
          <w:rFonts w:ascii="Times New Roman" w:eastAsia="MS Mincho" w:hAnsi="Times New Roman"/>
          <w:color w:val="000000" w:themeColor="text1"/>
          <w:sz w:val="26"/>
          <w:szCs w:val="26"/>
          <w:lang w:val="nl-NL"/>
        </w:rPr>
        <w:t>;</w:t>
      </w:r>
    </w:p>
    <w:p w14:paraId="6B962434" w14:textId="06611219" w:rsidR="00A105AC" w:rsidRPr="00E606DB" w:rsidRDefault="00A105AC"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Lưới điện hạ thế 0,4kV được bố trí đi nổi trên các trụ BTLT, theo các trục giao thông cung cấp đến từng hộ dân cư. Sử dụng cáp xoắn cách điện XLPE/DTA/PVC-0,4KV;</w:t>
      </w:r>
    </w:p>
    <w:p w14:paraId="17C72EF4" w14:textId="63D05821" w:rsidR="00A105AC" w:rsidRPr="00E606DB" w:rsidRDefault="00A105AC"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Lưới điện chiếu sáng được thiết kế đi nổi trên các trụ BTLT kết hợp lưới trung hạ thế. Đối với các trục giao thông có giải phân cách ở giữa, sử dụng trụ thép chiếu sáng hai bên. Toàn bộ hệ thống chiếu sáng dùng đèn Sodium công suất từ 150 đến 250W/220V;</w:t>
      </w:r>
    </w:p>
    <w:p w14:paraId="6DFBDA8B" w14:textId="245FA44B" w:rsidR="00A105AC" w:rsidRPr="00E606DB" w:rsidRDefault="00A105AC"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 Đối với các tuyến đường dây hiện trạng:</w:t>
      </w:r>
    </w:p>
    <w:p w14:paraId="0AFC3879" w14:textId="58338606" w:rsidR="00A105AC" w:rsidRPr="00E606DB" w:rsidRDefault="00A105AC"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Đường dây 35kV giữa khu quy hoạch được đề xuất điều chỉnh nén tuyến theo trục đường mặt cắt 8-8;</w:t>
      </w:r>
    </w:p>
    <w:p w14:paraId="3E394420" w14:textId="1F0255DA" w:rsidR="00A105AC" w:rsidRPr="00E606DB" w:rsidRDefault="00A105AC" w:rsidP="006213DC">
      <w:pPr>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color w:val="000000" w:themeColor="text1"/>
          <w:sz w:val="26"/>
          <w:szCs w:val="26"/>
          <w:lang w:val="nl-NL"/>
        </w:rPr>
        <w:t>Đường dây 22kV trên trục đường ĐT608 và ĐT607B được giữ lại và điều chỉnh hướng tuyến theo quy hoạch</w:t>
      </w:r>
    </w:p>
    <w:p w14:paraId="0B566B30" w14:textId="55EAB6F6" w:rsidR="00ED16B9" w:rsidRPr="00E606DB" w:rsidRDefault="00BE3145"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b/>
          <w:bCs/>
          <w:color w:val="000000" w:themeColor="text1"/>
          <w:sz w:val="26"/>
          <w:szCs w:val="26"/>
          <w:lang w:val="nl-NL"/>
        </w:rPr>
        <w:t>6.4. Diện tích</w:t>
      </w:r>
      <w:r w:rsidR="00ED16B9" w:rsidRPr="00E606DB">
        <w:rPr>
          <w:rFonts w:ascii="Times New Roman" w:eastAsia="MS Mincho" w:hAnsi="Times New Roman"/>
          <w:b/>
          <w:bCs/>
          <w:color w:val="000000" w:themeColor="text1"/>
          <w:sz w:val="26"/>
          <w:szCs w:val="26"/>
          <w:lang w:val="nl-NL"/>
        </w:rPr>
        <w:t xml:space="preserve">, kích thước, hình thể của thửa đất, khu đất: </w:t>
      </w:r>
      <w:r w:rsidR="00ED16B9" w:rsidRPr="00E606DB">
        <w:rPr>
          <w:rFonts w:ascii="Times New Roman" w:eastAsia="MS Mincho" w:hAnsi="Times New Roman"/>
          <w:color w:val="000000" w:themeColor="text1"/>
          <w:sz w:val="26"/>
          <w:szCs w:val="26"/>
          <w:lang w:val="nl-NL"/>
        </w:rPr>
        <w:t>Diện tích, kích thước đã nêu tại mục 5.2; hình thể: Khu đất có hình đa giác.</w:t>
      </w:r>
    </w:p>
    <w:p w14:paraId="60A4710F" w14:textId="64120E24" w:rsidR="00ED16B9" w:rsidRPr="00E606DB" w:rsidRDefault="00ED16B9"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b/>
          <w:bCs/>
          <w:color w:val="000000" w:themeColor="text1"/>
          <w:sz w:val="26"/>
          <w:szCs w:val="26"/>
          <w:lang w:val="nl-NL"/>
        </w:rPr>
        <w:t>6.5. Các yếu tố liên quan đến quy hoạch xây dựng:</w:t>
      </w:r>
      <w:r w:rsidRPr="00E606DB">
        <w:rPr>
          <w:rFonts w:ascii="Times New Roman" w:eastAsia="MS Mincho" w:hAnsi="Times New Roman"/>
          <w:color w:val="000000" w:themeColor="text1"/>
          <w:sz w:val="26"/>
          <w:szCs w:val="26"/>
          <w:lang w:val="nl-NL"/>
        </w:rPr>
        <w:t xml:space="preserve"> Đã nêu tại mục 5.4.</w:t>
      </w:r>
    </w:p>
    <w:p w14:paraId="6CE873FD" w14:textId="52A4833D" w:rsidR="00ED16B9" w:rsidRPr="00E606DB" w:rsidRDefault="00ED16B9"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b/>
          <w:bCs/>
          <w:color w:val="000000" w:themeColor="text1"/>
          <w:sz w:val="26"/>
          <w:szCs w:val="26"/>
          <w:lang w:val="nl-NL"/>
        </w:rPr>
        <w:t xml:space="preserve">6.6. Hiện trạng môi trường, an ninh: </w:t>
      </w:r>
      <w:r w:rsidRPr="00E606DB">
        <w:rPr>
          <w:rFonts w:ascii="Times New Roman" w:eastAsia="MS Mincho" w:hAnsi="Times New Roman"/>
          <w:color w:val="000000" w:themeColor="text1"/>
          <w:sz w:val="26"/>
          <w:szCs w:val="26"/>
          <w:lang w:val="nl-NL"/>
        </w:rPr>
        <w:t>Đảm bảo.</w:t>
      </w:r>
    </w:p>
    <w:p w14:paraId="4D4EF3C3" w14:textId="3FA1E84F" w:rsidR="00ED16B9" w:rsidRPr="00E606DB" w:rsidRDefault="00ED16B9"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b/>
          <w:bCs/>
          <w:color w:val="000000" w:themeColor="text1"/>
          <w:sz w:val="26"/>
          <w:szCs w:val="26"/>
          <w:lang w:val="nl-NL"/>
        </w:rPr>
        <w:t>6.7. Thời hạn sử dụng đất:</w:t>
      </w:r>
      <w:r w:rsidRPr="00E606DB">
        <w:rPr>
          <w:rFonts w:ascii="Times New Roman" w:eastAsia="MS Mincho" w:hAnsi="Times New Roman"/>
          <w:color w:val="000000" w:themeColor="text1"/>
          <w:sz w:val="26"/>
          <w:szCs w:val="26"/>
          <w:lang w:val="nl-NL"/>
        </w:rPr>
        <w:t xml:space="preserve"> Đã nêu tại mục 5.</w:t>
      </w:r>
      <w:r w:rsidR="00B504A3" w:rsidRPr="00E606DB">
        <w:rPr>
          <w:rFonts w:ascii="Times New Roman" w:eastAsia="MS Mincho" w:hAnsi="Times New Roman"/>
          <w:color w:val="000000" w:themeColor="text1"/>
          <w:sz w:val="26"/>
          <w:szCs w:val="26"/>
          <w:lang w:val="nl-NL"/>
        </w:rPr>
        <w:t>5</w:t>
      </w:r>
    </w:p>
    <w:p w14:paraId="0170242D" w14:textId="2310CC63" w:rsidR="00BE3145" w:rsidRPr="00E606DB" w:rsidRDefault="00ED16B9" w:rsidP="006213DC">
      <w:pPr>
        <w:tabs>
          <w:tab w:val="left" w:pos="426"/>
        </w:tabs>
        <w:autoSpaceDE w:val="0"/>
        <w:autoSpaceDN w:val="0"/>
        <w:adjustRightInd w:val="0"/>
        <w:spacing w:before="80" w:after="80"/>
        <w:ind w:firstLine="567"/>
        <w:jc w:val="both"/>
        <w:rPr>
          <w:rFonts w:ascii="Times New Roman" w:eastAsia="MS Mincho" w:hAnsi="Times New Roman"/>
          <w:color w:val="000000" w:themeColor="text1"/>
          <w:sz w:val="26"/>
          <w:szCs w:val="26"/>
          <w:lang w:val="nl-NL"/>
        </w:rPr>
      </w:pPr>
      <w:r w:rsidRPr="00E606DB">
        <w:rPr>
          <w:rFonts w:ascii="Times New Roman" w:eastAsia="MS Mincho" w:hAnsi="Times New Roman"/>
          <w:b/>
          <w:bCs/>
          <w:color w:val="000000" w:themeColor="text1"/>
          <w:sz w:val="26"/>
          <w:szCs w:val="26"/>
          <w:lang w:val="nl-NL"/>
        </w:rPr>
        <w:t>6.8. Các yếu tố khác ảnh hưởng đến giá đất:</w:t>
      </w:r>
      <w:r w:rsidRPr="00E606DB">
        <w:rPr>
          <w:rFonts w:ascii="Times New Roman" w:eastAsia="MS Mincho" w:hAnsi="Times New Roman"/>
          <w:color w:val="000000" w:themeColor="text1"/>
          <w:sz w:val="26"/>
          <w:szCs w:val="26"/>
          <w:lang w:val="nl-NL"/>
        </w:rPr>
        <w:t xml:space="preserve"> </w:t>
      </w:r>
      <w:r w:rsidR="00BD250F" w:rsidRPr="00E606DB">
        <w:rPr>
          <w:rFonts w:ascii="Times New Roman" w:eastAsia="MS Mincho" w:hAnsi="Times New Roman"/>
          <w:color w:val="000000" w:themeColor="text1"/>
          <w:sz w:val="26"/>
          <w:szCs w:val="26"/>
          <w:lang w:val="nl-NL"/>
        </w:rPr>
        <w:t>Không có</w:t>
      </w:r>
    </w:p>
    <w:p w14:paraId="5B623CF3" w14:textId="47485C57"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7</w:t>
      </w:r>
      <w:r w:rsidR="00BD5036" w:rsidRPr="00E606DB">
        <w:rPr>
          <w:rFonts w:ascii="Times New Roman" w:hAnsi="Times New Roman"/>
          <w:b/>
          <w:color w:val="000000" w:themeColor="text1"/>
          <w:sz w:val="26"/>
          <w:szCs w:val="26"/>
          <w:lang w:val="nl-NL"/>
        </w:rPr>
        <w:t>. Đánh giá tình hình và kết quả điều tra, tổng hợp thông tin để áp dụng phương pháp định giá đất.</w:t>
      </w:r>
    </w:p>
    <w:p w14:paraId="30500F12" w14:textId="77777777" w:rsidR="00B504A3" w:rsidRPr="00E606DB" w:rsidRDefault="00B504A3" w:rsidP="006213DC">
      <w:pPr>
        <w:spacing w:before="80" w:after="80"/>
        <w:ind w:firstLine="567"/>
        <w:jc w:val="both"/>
        <w:rPr>
          <w:rFonts w:ascii="Times New Roman" w:hAnsi="Times New Roman"/>
          <w:bCs/>
          <w:color w:val="000000" w:themeColor="text1"/>
          <w:sz w:val="26"/>
          <w:szCs w:val="26"/>
        </w:rPr>
      </w:pPr>
      <w:bookmarkStart w:id="10" w:name="_Hlk204775879"/>
      <w:r w:rsidRPr="00E606DB">
        <w:rPr>
          <w:rFonts w:ascii="Times New Roman" w:hAnsi="Times New Roman"/>
          <w:color w:val="000000" w:themeColor="text1"/>
          <w:sz w:val="26"/>
          <w:szCs w:val="26"/>
        </w:rPr>
        <w:t xml:space="preserve">Trên cơ sở các hồ sơ và tài liệu pháp lý được Sở Nông nghiệp và Môi trường cung cấp, Đơn vị tư vấn đã thực hiện: </w:t>
      </w:r>
    </w:p>
    <w:p w14:paraId="0A5EF50B" w14:textId="77777777" w:rsidR="00B504A3" w:rsidRPr="00E606DB" w:rsidRDefault="00B504A3"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color w:val="000000" w:themeColor="text1"/>
          <w:sz w:val="26"/>
          <w:szCs w:val="26"/>
        </w:rPr>
        <w:t xml:space="preserve">- Thu thập, tổng hợp, phân tích thông tin về thửa đất, khu đất cần định giá theo mục 5 nêu trên; </w:t>
      </w:r>
    </w:p>
    <w:p w14:paraId="77EB4FC1" w14:textId="11BF9407" w:rsidR="00B504A3" w:rsidRPr="00E606DB" w:rsidRDefault="00B504A3"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color w:val="000000" w:themeColor="text1"/>
          <w:sz w:val="26"/>
          <w:szCs w:val="26"/>
        </w:rPr>
        <w:t xml:space="preserve">- Điều tra, tổng hợp, phân tích thông tin về các yếu tố đầu vào để áp dụng các phương pháp định giá đất theo quy định; </w:t>
      </w:r>
      <w:r w:rsidRPr="00E606DB">
        <w:rPr>
          <w:rFonts w:ascii="Times New Roman" w:hAnsi="Times New Roman"/>
          <w:bCs/>
          <w:color w:val="000000" w:themeColor="text1"/>
          <w:sz w:val="26"/>
          <w:szCs w:val="26"/>
        </w:rPr>
        <w:t>Theo đó,</w:t>
      </w:r>
      <w:r w:rsidR="00577E01" w:rsidRPr="00E606DB">
        <w:rPr>
          <w:rFonts w:ascii="Times New Roman" w:hAnsi="Times New Roman"/>
          <w:bCs/>
          <w:color w:val="000000" w:themeColor="text1"/>
          <w:sz w:val="26"/>
          <w:szCs w:val="26"/>
        </w:rPr>
        <w:t xml:space="preserve"> </w:t>
      </w:r>
      <w:r w:rsidRPr="00E606DB">
        <w:rPr>
          <w:rFonts w:ascii="Times New Roman" w:hAnsi="Times New Roman"/>
          <w:bCs/>
          <w:color w:val="000000" w:themeColor="text1"/>
          <w:sz w:val="26"/>
          <w:szCs w:val="26"/>
        </w:rPr>
        <w:t xml:space="preserve">trong thời gian 24 tháng tính từ thời điểm định giá đất trở về trước không có giao dịch chuyển nhượng của khu đất/thửa đất được quy hoạch để đầu tư xây dựng dự án khu đô thị có tính tương đồng với dự án </w:t>
      </w:r>
      <w:r w:rsidR="00BA0248" w:rsidRPr="00E606DB">
        <w:rPr>
          <w:rFonts w:ascii="Times New Roman" w:hAnsi="Times New Roman"/>
          <w:bCs/>
          <w:color w:val="000000" w:themeColor="text1"/>
          <w:sz w:val="26"/>
          <w:szCs w:val="26"/>
        </w:rPr>
        <w:t>Khu dân cư và Dịch vụ Cầu Hưng – Lai Nghi</w:t>
      </w:r>
      <w:r w:rsidRPr="00E606DB">
        <w:rPr>
          <w:rFonts w:ascii="Times New Roman" w:hAnsi="Times New Roman"/>
          <w:bCs/>
          <w:color w:val="000000" w:themeColor="text1"/>
          <w:sz w:val="26"/>
          <w:szCs w:val="26"/>
        </w:rPr>
        <w:t>, do đó không đủ điều kiện để áp dụng phương pháp so sánh để xác định giá đất cụ thể cho khu đất được quy hoạch để thực hiện dự án.</w:t>
      </w:r>
    </w:p>
    <w:p w14:paraId="195F9820" w14:textId="6D35E4CD" w:rsidR="00B504A3" w:rsidRPr="00E606DB" w:rsidRDefault="00B504A3"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color w:val="000000" w:themeColor="text1"/>
          <w:sz w:val="26"/>
          <w:szCs w:val="26"/>
        </w:rPr>
        <w:t>Đơn vị tư vấn chỉ thu thập được giá đất chuyển nhượng theo các hợp đồng giao dịch của các thửa đất</w:t>
      </w:r>
      <w:r w:rsidR="005B28F2" w:rsidRPr="00E606DB">
        <w:rPr>
          <w:rFonts w:ascii="Times New Roman" w:hAnsi="Times New Roman"/>
          <w:color w:val="000000" w:themeColor="text1"/>
          <w:sz w:val="26"/>
          <w:szCs w:val="26"/>
        </w:rPr>
        <w:t xml:space="preserve"> ở</w:t>
      </w:r>
      <w:r w:rsidRPr="00E606DB">
        <w:rPr>
          <w:rFonts w:ascii="Times New Roman" w:hAnsi="Times New Roman"/>
          <w:color w:val="000000" w:themeColor="text1"/>
          <w:sz w:val="26"/>
          <w:szCs w:val="26"/>
        </w:rPr>
        <w:t xml:space="preserve"> lẻ tại các tuyến đường trong khu vực </w:t>
      </w:r>
      <w:r w:rsidR="005B28F2" w:rsidRPr="00E606DB">
        <w:rPr>
          <w:rFonts w:ascii="Times New Roman" w:hAnsi="Times New Roman"/>
          <w:color w:val="000000" w:themeColor="text1"/>
          <w:sz w:val="26"/>
          <w:szCs w:val="26"/>
        </w:rPr>
        <w:t>Khu dân cư và dịch vụ Cầu Hưng – Lai Nghi (giai đoạn 1) liền kề với khu đất cần định giá.</w:t>
      </w:r>
    </w:p>
    <w:bookmarkEnd w:id="10"/>
    <w:p w14:paraId="43DB9183" w14:textId="1E1F4E48" w:rsidR="00075742" w:rsidRPr="00E606DB" w:rsidRDefault="005B28F2" w:rsidP="006213DC">
      <w:pPr>
        <w:spacing w:before="80" w:after="80"/>
        <w:ind w:firstLine="567"/>
        <w:jc w:val="both"/>
        <w:rPr>
          <w:rFonts w:ascii="Times New Roman" w:hAnsi="Times New Roman"/>
          <w:bCs/>
          <w:i/>
          <w:iCs/>
          <w:color w:val="000000" w:themeColor="text1"/>
          <w:sz w:val="26"/>
          <w:szCs w:val="26"/>
          <w:u w:val="single"/>
          <w:lang w:val="nl-NL"/>
        </w:rPr>
      </w:pPr>
      <w:r w:rsidRPr="00E606DB">
        <w:rPr>
          <w:rFonts w:ascii="Times New Roman" w:hAnsi="Times New Roman"/>
          <w:bCs/>
          <w:color w:val="000000" w:themeColor="text1"/>
          <w:sz w:val="26"/>
          <w:szCs w:val="26"/>
          <w:lang w:val="nl-NL"/>
        </w:rPr>
        <w:t xml:space="preserve">Căn cứ các thông tin chuyển nhượng đã </w:t>
      </w:r>
      <w:r w:rsidR="00D42A28" w:rsidRPr="00E606DB">
        <w:rPr>
          <w:rFonts w:ascii="Times New Roman" w:hAnsi="Times New Roman"/>
          <w:bCs/>
          <w:color w:val="000000" w:themeColor="text1"/>
          <w:sz w:val="26"/>
          <w:szCs w:val="26"/>
          <w:lang w:val="nl-NL"/>
        </w:rPr>
        <w:t>thu thập được</w:t>
      </w:r>
      <w:r w:rsidRPr="00E606DB">
        <w:rPr>
          <w:rFonts w:ascii="Times New Roman" w:hAnsi="Times New Roman"/>
          <w:bCs/>
          <w:color w:val="000000" w:themeColor="text1"/>
          <w:sz w:val="26"/>
          <w:szCs w:val="26"/>
          <w:lang w:val="nl-NL"/>
        </w:rPr>
        <w:t xml:space="preserve">, đơn vị lựa chọn 03 thông tin </w:t>
      </w:r>
      <w:r w:rsidR="00D15845" w:rsidRPr="00E606DB">
        <w:rPr>
          <w:rFonts w:ascii="Times New Roman" w:hAnsi="Times New Roman"/>
          <w:bCs/>
          <w:color w:val="000000" w:themeColor="text1"/>
          <w:sz w:val="26"/>
          <w:szCs w:val="26"/>
          <w:lang w:val="nl-NL"/>
        </w:rPr>
        <w:t xml:space="preserve">có khoảng cách gần nhất đến khu đất cần định giá; có </w:t>
      </w:r>
      <w:r w:rsidRPr="00E606DB">
        <w:rPr>
          <w:rFonts w:ascii="Times New Roman" w:hAnsi="Times New Roman"/>
          <w:bCs/>
          <w:color w:val="000000" w:themeColor="text1"/>
          <w:sz w:val="26"/>
          <w:szCs w:val="26"/>
          <w:lang w:val="nl-NL"/>
        </w:rPr>
        <w:t>tương đồng nhất định về các yếu tố ảnh hưởng đến giá đất</w:t>
      </w:r>
      <w:r w:rsidR="00754A20" w:rsidRPr="00E606DB">
        <w:rPr>
          <w:rFonts w:ascii="Times New Roman" w:hAnsi="Times New Roman"/>
          <w:bCs/>
          <w:color w:val="000000" w:themeColor="text1"/>
          <w:sz w:val="26"/>
          <w:szCs w:val="26"/>
          <w:lang w:val="nl-NL"/>
        </w:rPr>
        <w:t xml:space="preserve"> và có thời điểm chuyển nhượng gần nhất với thời điểm </w:t>
      </w:r>
      <w:r w:rsidR="00754A20" w:rsidRPr="00E606DB">
        <w:rPr>
          <w:rFonts w:ascii="Times New Roman" w:hAnsi="Times New Roman"/>
          <w:bCs/>
          <w:color w:val="000000" w:themeColor="text1"/>
          <w:sz w:val="26"/>
          <w:szCs w:val="26"/>
          <w:lang w:val="nl-NL"/>
        </w:rPr>
        <w:lastRenderedPageBreak/>
        <w:t>định giá đất</w:t>
      </w:r>
      <w:r w:rsidRPr="00E606DB">
        <w:rPr>
          <w:rFonts w:ascii="Times New Roman" w:hAnsi="Times New Roman"/>
          <w:bCs/>
          <w:color w:val="000000" w:themeColor="text1"/>
          <w:sz w:val="26"/>
          <w:szCs w:val="26"/>
          <w:lang w:val="nl-NL"/>
        </w:rPr>
        <w:t xml:space="preserve"> để </w:t>
      </w:r>
      <w:r w:rsidRPr="00E606DB">
        <w:rPr>
          <w:rFonts w:ascii="Times New Roman" w:hAnsi="Times New Roman"/>
          <w:bCs/>
          <w:color w:val="000000" w:themeColor="text1"/>
          <w:sz w:val="26"/>
          <w:szCs w:val="26"/>
        </w:rPr>
        <w:t xml:space="preserve">làm thông tin so sánh tính toán giá đất của các thửa đất ở trong khu đất cần định giá, đồng thời </w:t>
      </w:r>
      <w:r w:rsidRPr="00E606DB">
        <w:rPr>
          <w:rFonts w:ascii="Times New Roman" w:hAnsi="Times New Roman"/>
          <w:bCs/>
          <w:color w:val="000000" w:themeColor="text1"/>
          <w:sz w:val="26"/>
          <w:szCs w:val="26"/>
          <w:lang w:val="nl-NL"/>
        </w:rPr>
        <w:t xml:space="preserve">Đơn vị tư vấn căn cứ các dữ kiện trên hợp đồng chuyển nhượng và tiến hành khảo sát thông tin bằng phương pháp phỏng vấn người chuyển nhượng/người nhận chuyển nhượng, một số người chuyển nhượng/người nhận chuyển nhượng đơn vị tư vấn không thể liên hệ được, trường hợp liên hệ được thì thông tin giá giao dịch cung cấp không đủ cơ sở tin cậy hoặc trả lời bằng với giá mua ghi trên hợp đồng. Nhận định giá mua ghi trên hợp đồng chuyển nhượng chưa phản ánh đúng giá giao dịch của thị trường, đơn vị tư vấn thực hiện khảo sát thêm thông tin giao dịch của người dân trong vùng dự án, tham khảo giá giao dịch đã sử dụng để tính giá các dự án khác; phân tích các thông tin rao bán (giá bán, mục đích, tính pháp lý của bất động sản, các loại chi phí, phương thức giao dịch,…); đánh giá so sánh với giá trong Bảng giá đất nhân với hệ số điều chỉnh giá đất do UBND tỉnh ban hành và mức giá người mua có nhu cầu sẵn sàng mua. Từ đó, đơn vị tư vấn nhận định giá giao dịch thành công của các giao dịch để làm cơ sở so sánh, tính giá </w:t>
      </w:r>
      <w:r w:rsidR="00241B17" w:rsidRPr="00E606DB">
        <w:rPr>
          <w:rFonts w:ascii="Times New Roman" w:hAnsi="Times New Roman"/>
          <w:bCs/>
          <w:color w:val="000000" w:themeColor="text1"/>
          <w:sz w:val="26"/>
          <w:szCs w:val="26"/>
          <w:lang w:val="nl-NL"/>
        </w:rPr>
        <w:t xml:space="preserve">đất để tính doanh thu </w:t>
      </w:r>
      <w:r w:rsidRPr="00E606DB">
        <w:rPr>
          <w:rFonts w:ascii="Times New Roman" w:hAnsi="Times New Roman"/>
          <w:bCs/>
          <w:color w:val="000000" w:themeColor="text1"/>
          <w:sz w:val="26"/>
          <w:szCs w:val="26"/>
          <w:lang w:val="nl-NL"/>
        </w:rPr>
        <w:t xml:space="preserve">của khu đất định giá, các thông tin được điều tra cụ thể chi tiết tại </w:t>
      </w:r>
      <w:r w:rsidRPr="00E606DB">
        <w:rPr>
          <w:rFonts w:ascii="Times New Roman" w:hAnsi="Times New Roman"/>
          <w:bCs/>
          <w:i/>
          <w:iCs/>
          <w:color w:val="000000" w:themeColor="text1"/>
          <w:sz w:val="26"/>
          <w:szCs w:val="26"/>
          <w:u w:val="single"/>
          <w:lang w:val="nl-NL"/>
        </w:rPr>
        <w:t>Phụ lục số 01</w:t>
      </w:r>
      <w:r w:rsidR="00AC6E3E" w:rsidRPr="00E606DB">
        <w:rPr>
          <w:rFonts w:ascii="Times New Roman" w:hAnsi="Times New Roman"/>
          <w:bCs/>
          <w:i/>
          <w:iCs/>
          <w:color w:val="000000" w:themeColor="text1"/>
          <w:sz w:val="26"/>
          <w:szCs w:val="26"/>
          <w:u w:val="single"/>
          <w:lang w:val="nl-NL"/>
        </w:rPr>
        <w:t>.</w:t>
      </w:r>
    </w:p>
    <w:p w14:paraId="33521B96" w14:textId="1453B67C" w:rsidR="00AC6E3E" w:rsidRPr="00E606DB" w:rsidRDefault="00AC6E3E"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color w:val="000000" w:themeColor="text1"/>
          <w:sz w:val="26"/>
        </w:rPr>
        <w:t>Theo quy hoạch chi tiết và quyết định giao, cho thuê đất, thì loại đất cần định giá là đất ở (đất biệt thự, đất nh</w:t>
      </w:r>
      <w:r w:rsidR="00A13D46" w:rsidRPr="00E606DB">
        <w:rPr>
          <w:rFonts w:ascii="Times New Roman" w:hAnsi="Times New Roman"/>
          <w:color w:val="000000" w:themeColor="text1"/>
          <w:sz w:val="26"/>
        </w:rPr>
        <w:t>à phố thương mại) và đất dịch vụ</w:t>
      </w:r>
      <w:r w:rsidRPr="00E606DB">
        <w:rPr>
          <w:rFonts w:ascii="Times New Roman" w:hAnsi="Times New Roman"/>
          <w:color w:val="000000" w:themeColor="text1"/>
          <w:sz w:val="26"/>
        </w:rPr>
        <w:t xml:space="preserve">. Tuy nhiên, đối với đất dịch vụ thì đơn vị tư vấn chưa thể định giá được, do không tìm được thông tin tài sản so sánh có cùng mục đích sử dụng để áp dụng phương pháp so sánh, không đủ cơ sở ước tính thu nhập, chi phí từ việc sử dụng đất để áp dụng phương pháp thu nhập, cũng như không thể ước tính doanh thu phát triển và chi phí phát triển nên không áp dụng được phương pháp thặng dư; đơn vị tư vấn sẽ tiếp tục nghiên cứu, thu thập thêm thông tin để tư vấn định giá sau. Do đó, tại báo cáo này, đơn vị tư vấn chỉ xác định </w:t>
      </w:r>
      <w:r w:rsidR="00A13D46" w:rsidRPr="00E606DB">
        <w:rPr>
          <w:rFonts w:ascii="Times New Roman" w:hAnsi="Times New Roman"/>
          <w:color w:val="000000" w:themeColor="text1"/>
          <w:sz w:val="26"/>
        </w:rPr>
        <w:t>giá đất cụ thể đối với đất ở</w:t>
      </w:r>
      <w:r w:rsidRPr="00E606DB">
        <w:rPr>
          <w:rFonts w:ascii="Times New Roman" w:hAnsi="Times New Roman"/>
          <w:color w:val="000000" w:themeColor="text1"/>
          <w:sz w:val="26"/>
        </w:rPr>
        <w:t xml:space="preserve"> theo </w:t>
      </w:r>
      <w:r w:rsidRPr="00E606DB">
        <w:rPr>
          <w:rFonts w:ascii="Times New Roman" w:hAnsi="Times New Roman"/>
          <w:bCs/>
          <w:color w:val="000000" w:themeColor="text1"/>
          <w:spacing w:val="-4"/>
          <w:sz w:val="26"/>
          <w:szCs w:val="26"/>
          <w:lang w:val="nl-NL"/>
        </w:rPr>
        <w:t xml:space="preserve">Quyết định số </w:t>
      </w:r>
      <w:r w:rsidRPr="00E606DB">
        <w:rPr>
          <w:rFonts w:ascii="Times New Roman" w:hAnsi="Times New Roman"/>
          <w:bCs/>
          <w:color w:val="000000" w:themeColor="text1"/>
          <w:sz w:val="26"/>
          <w:szCs w:val="26"/>
          <w:lang w:val="nl-NL"/>
        </w:rPr>
        <w:t xml:space="preserve">1442/QĐ-UBND ngày 23/4/2015 về điều chỉnh tổng thể quy hoạch dự án và </w:t>
      </w:r>
      <w:r w:rsidRPr="00E606DB">
        <w:rPr>
          <w:rFonts w:ascii="Times New Roman" w:hAnsi="Times New Roman"/>
          <w:bCs/>
          <w:color w:val="000000" w:themeColor="text1"/>
          <w:spacing w:val="-4"/>
          <w:sz w:val="26"/>
          <w:szCs w:val="26"/>
          <w:lang w:val="nl-NL"/>
        </w:rPr>
        <w:t>số 827/QĐ-UBND ngày 07/3/2018 của UBND tỉnh Quảng Nam phê duyệt điều chỉnh cục bộ quy hoạch chi tiết xây dựng (1/500) Khu dân cư và dịch vụ Cầu Hưng – Lai Nghi (giai đoạn 1 và 2) tại phường Điện Dương, thị xã Điện Bàn, tỉnh Quảng Nam được đính chính cơ cấu sử dụng đất tại Quyết định 445/QĐ-UBND ngày 08/3/2023 của UBND tỉnh Quảng Nam.</w:t>
      </w:r>
    </w:p>
    <w:p w14:paraId="49CB5F19" w14:textId="51EE05DB"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8</w:t>
      </w:r>
      <w:r w:rsidR="00BD5036" w:rsidRPr="00E606DB">
        <w:rPr>
          <w:rFonts w:ascii="Times New Roman" w:hAnsi="Times New Roman"/>
          <w:b/>
          <w:color w:val="000000" w:themeColor="text1"/>
          <w:sz w:val="26"/>
          <w:szCs w:val="26"/>
          <w:lang w:val="nl-NL"/>
        </w:rPr>
        <w:t>. Phương pháp áp dụng để xác định giá đất cụ thể:</w:t>
      </w:r>
    </w:p>
    <w:p w14:paraId="04419AC3" w14:textId="77777777" w:rsidR="005B28F2" w:rsidRPr="00E606DB" w:rsidRDefault="005B28F2" w:rsidP="006213DC">
      <w:pPr>
        <w:shd w:val="clear" w:color="auto" w:fill="FFFFFF"/>
        <w:spacing w:before="80" w:after="80"/>
        <w:ind w:firstLine="567"/>
        <w:jc w:val="both"/>
        <w:rPr>
          <w:rFonts w:ascii="Times New Roman" w:hAnsi="Times New Roman"/>
          <w:bCs/>
          <w:color w:val="000000" w:themeColor="text1"/>
          <w:sz w:val="26"/>
          <w:szCs w:val="26"/>
        </w:rPr>
      </w:pPr>
      <w:bookmarkStart w:id="11" w:name="_Hlk204776364"/>
      <w:r w:rsidRPr="00E606DB">
        <w:rPr>
          <w:rFonts w:ascii="Times New Roman" w:hAnsi="Times New Roman"/>
          <w:bCs/>
          <w:color w:val="000000" w:themeColor="text1"/>
          <w:sz w:val="26"/>
          <w:szCs w:val="26"/>
          <w:lang w:val="nl-NL"/>
        </w:rPr>
        <w:t xml:space="preserve">Căn cứ vào kết quả điều tra, tổng hợp và đánh giá thông tin đã thu thập được nêu trên, điều kiện áp dụng phương pháp định giá đất quy định tại khoản 6 Điều 158 Luật Đất đai 2024, đơn vị tư vấn áp dụng phương pháp thặng dư để </w:t>
      </w:r>
      <w:bookmarkStart w:id="12" w:name="diem_c_5_158"/>
      <w:r w:rsidRPr="00E606DB">
        <w:rPr>
          <w:rFonts w:ascii="Times New Roman" w:hAnsi="Times New Roman"/>
          <w:bCs/>
          <w:color w:val="000000" w:themeColor="text1"/>
          <w:sz w:val="26"/>
          <w:szCs w:val="26"/>
          <w:lang w:val="nl-NL"/>
        </w:rPr>
        <w:t>định giá đất, cụ thể</w:t>
      </w:r>
      <w:r w:rsidRPr="00E606DB">
        <w:rPr>
          <w:rFonts w:ascii="Times New Roman" w:hAnsi="Times New Roman"/>
          <w:bCs/>
          <w:color w:val="000000" w:themeColor="text1"/>
          <w:sz w:val="26"/>
          <w:szCs w:val="26"/>
        </w:rPr>
        <w:t xml:space="preserve"> là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12"/>
      <w:r w:rsidRPr="00E606DB">
        <w:rPr>
          <w:rFonts w:ascii="Times New Roman" w:hAnsi="Times New Roman"/>
          <w:bCs/>
          <w:color w:val="000000" w:themeColor="text1"/>
          <w:sz w:val="26"/>
          <w:szCs w:val="26"/>
        </w:rPr>
        <w:t>.</w:t>
      </w:r>
      <w:bookmarkEnd w:id="11"/>
    </w:p>
    <w:p w14:paraId="63DAEE46" w14:textId="77777777" w:rsidR="005B28F2" w:rsidRPr="00E606DB" w:rsidRDefault="005B28F2" w:rsidP="006213DC">
      <w:pPr>
        <w:spacing w:before="80" w:after="80"/>
        <w:ind w:firstLine="425"/>
        <w:jc w:val="both"/>
        <w:rPr>
          <w:rFonts w:ascii="Times New Roman" w:hAnsi="Times New Roman"/>
          <w:color w:val="000000" w:themeColor="text1"/>
          <w:spacing w:val="-2"/>
          <w:sz w:val="26"/>
          <w:szCs w:val="26"/>
        </w:rPr>
      </w:pPr>
      <w:r w:rsidRPr="00E606DB">
        <w:rPr>
          <w:rFonts w:ascii="Times New Roman" w:hAnsi="Times New Roman"/>
          <w:color w:val="000000" w:themeColor="text1"/>
          <w:spacing w:val="-2"/>
          <w:sz w:val="26"/>
          <w:szCs w:val="26"/>
        </w:rPr>
        <w:t xml:space="preserve">Trong đó: </w:t>
      </w:r>
    </w:p>
    <w:p w14:paraId="60F3DF8D"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Việc ước tính các khoản doanh thu, chi phí thực hiện theo từng năm thực hiện dự án và chiết khấu về giá trị hiện tại tại thời điểm định giá đất. Việc ước tính tổng doanh thu phát triển, tổng chi phí phát triển của khu đất, thửa đất thực hiện theo công thức sau:</w:t>
      </w:r>
    </w:p>
    <w:p w14:paraId="06D40230"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xml:space="preserve">Tổng doanh thu phát triển = </w:t>
      </w:r>
      <w:r w:rsidRPr="00E606DB">
        <w:rPr>
          <w:rFonts w:ascii="Times New Roman" w:hAnsi="Times New Roman"/>
          <w:noProof/>
          <w:color w:val="000000" w:themeColor="text1"/>
          <w:sz w:val="26"/>
          <w:szCs w:val="26"/>
        </w:rPr>
        <w:drawing>
          <wp:inline distT="0" distB="0" distL="0" distR="0" wp14:anchorId="0D3CDC26" wp14:editId="72D6558C">
            <wp:extent cx="533400" cy="361950"/>
            <wp:effectExtent l="0" t="0" r="0" b="0"/>
            <wp:docPr id="940409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p>
    <w:p w14:paraId="0E649660"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xml:space="preserve">Tổng chi phí phát triển = </w:t>
      </w:r>
      <w:r w:rsidRPr="00E606DB">
        <w:rPr>
          <w:rFonts w:ascii="Times New Roman" w:hAnsi="Times New Roman"/>
          <w:noProof/>
          <w:color w:val="000000" w:themeColor="text1"/>
          <w:sz w:val="26"/>
          <w:szCs w:val="26"/>
        </w:rPr>
        <w:drawing>
          <wp:inline distT="0" distB="0" distL="0" distR="0" wp14:anchorId="239CE175" wp14:editId="54821A3F">
            <wp:extent cx="495300" cy="342900"/>
            <wp:effectExtent l="0" t="0" r="0" b="0"/>
            <wp:docPr id="183466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a:ln>
                      <a:noFill/>
                    </a:ln>
                  </pic:spPr>
                </pic:pic>
              </a:graphicData>
            </a:graphic>
          </wp:inline>
        </w:drawing>
      </w:r>
    </w:p>
    <w:p w14:paraId="43E9976C"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lastRenderedPageBreak/>
        <w:t>Trong đó:</w:t>
      </w:r>
    </w:p>
    <w:p w14:paraId="7362ED10"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TR</w:t>
      </w:r>
      <w:r w:rsidRPr="00E606DB">
        <w:rPr>
          <w:rFonts w:ascii="Times New Roman" w:hAnsi="Times New Roman"/>
          <w:color w:val="000000" w:themeColor="text1"/>
          <w:sz w:val="26"/>
          <w:szCs w:val="26"/>
          <w:vertAlign w:val="subscript"/>
        </w:rPr>
        <w:t>i</w:t>
      </w:r>
      <w:r w:rsidRPr="00E606DB">
        <w:rPr>
          <w:rFonts w:ascii="Times New Roman" w:hAnsi="Times New Roman"/>
          <w:color w:val="000000" w:themeColor="text1"/>
          <w:sz w:val="26"/>
          <w:szCs w:val="26"/>
        </w:rPr>
        <w:t xml:space="preserve"> là doanh thu năm thứ i của dự án;</w:t>
      </w:r>
    </w:p>
    <w:p w14:paraId="352D6F0E" w14:textId="77777777" w:rsidR="005B28F2" w:rsidRPr="00E606DB" w:rsidRDefault="005B28F2" w:rsidP="006213DC">
      <w:pPr>
        <w:spacing w:before="80" w:after="80"/>
        <w:ind w:firstLine="425"/>
        <w:rPr>
          <w:rFonts w:ascii="Times New Roman" w:hAnsi="Times New Roman"/>
          <w:color w:val="000000" w:themeColor="text1"/>
          <w:sz w:val="26"/>
          <w:szCs w:val="26"/>
        </w:rPr>
      </w:pPr>
      <w:r w:rsidRPr="00E606DB">
        <w:rPr>
          <w:rFonts w:ascii="Times New Roman" w:hAnsi="Times New Roman"/>
          <w:color w:val="000000" w:themeColor="text1"/>
          <w:sz w:val="26"/>
          <w:szCs w:val="26"/>
        </w:rPr>
        <w:t>- C</w:t>
      </w:r>
      <w:r w:rsidRPr="00E606DB">
        <w:rPr>
          <w:rFonts w:ascii="Times New Roman" w:hAnsi="Times New Roman"/>
          <w:color w:val="000000" w:themeColor="text1"/>
          <w:sz w:val="26"/>
          <w:szCs w:val="26"/>
          <w:vertAlign w:val="subscript"/>
        </w:rPr>
        <w:t>i</w:t>
      </w:r>
      <w:r w:rsidRPr="00E606DB">
        <w:rPr>
          <w:rFonts w:ascii="Times New Roman" w:hAnsi="Times New Roman"/>
          <w:color w:val="000000" w:themeColor="text1"/>
          <w:sz w:val="26"/>
          <w:szCs w:val="26"/>
        </w:rPr>
        <w:t xml:space="preserve"> là chi phí năm thứ i của dự án;</w:t>
      </w:r>
    </w:p>
    <w:p w14:paraId="2B0A49D3" w14:textId="77777777" w:rsidR="005B28F2" w:rsidRPr="00E606DB" w:rsidRDefault="005B28F2" w:rsidP="006213DC">
      <w:pPr>
        <w:spacing w:before="80" w:after="80"/>
        <w:ind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r là tỷ lệ chiết khấu tính theo lãi suất cho vay trung hạn (từ 01 năm đến 03 năm) bình quân bằng tiền Việt Nam đối với dự án đầu tư, kinh doanh bất động sản của các ngân hàng thương mại nhà nước của năm liền kề tính đến hết quý gần nhất có số liệu trước thời điểm định giá;</w:t>
      </w:r>
    </w:p>
    <w:p w14:paraId="44BEE00B" w14:textId="77777777" w:rsidR="005B28F2" w:rsidRPr="00E606DB" w:rsidRDefault="005B28F2" w:rsidP="006213DC">
      <w:pPr>
        <w:spacing w:before="80" w:after="80"/>
        <w:ind w:firstLine="425"/>
        <w:rPr>
          <w:rFonts w:ascii="Times New Roman" w:hAnsi="Times New Roman"/>
          <w:color w:val="000000" w:themeColor="text1"/>
          <w:sz w:val="26"/>
          <w:szCs w:val="26"/>
        </w:rPr>
      </w:pPr>
      <w:r w:rsidRPr="00E606DB">
        <w:rPr>
          <w:rFonts w:ascii="Times New Roman" w:hAnsi="Times New Roman"/>
          <w:color w:val="000000" w:themeColor="text1"/>
          <w:sz w:val="26"/>
          <w:szCs w:val="26"/>
        </w:rPr>
        <w:t>- n là số năm bán hàng của dự án (tính tròn năm);</w:t>
      </w:r>
    </w:p>
    <w:p w14:paraId="69A5EF45" w14:textId="77777777" w:rsidR="005B28F2" w:rsidRPr="00E606DB" w:rsidRDefault="005B28F2" w:rsidP="006213DC">
      <w:pPr>
        <w:spacing w:before="80" w:after="80"/>
        <w:ind w:right="-34" w:firstLine="425"/>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 m là số năm xây dựng và phát sinh chi phí của dự án (tính tròn năm).</w:t>
      </w:r>
    </w:p>
    <w:p w14:paraId="1DD90BC6" w14:textId="77777777" w:rsidR="005B28F2" w:rsidRPr="00E606DB" w:rsidRDefault="005B28F2" w:rsidP="006213DC">
      <w:pPr>
        <w:spacing w:before="80" w:after="80"/>
        <w:ind w:right="-34" w:firstLine="425"/>
        <w:jc w:val="both"/>
        <w:rPr>
          <w:rFonts w:ascii="Times New Roman" w:hAnsi="Times New Roman"/>
          <w:b/>
          <w:color w:val="000000" w:themeColor="text1"/>
          <w:sz w:val="26"/>
          <w:szCs w:val="26"/>
          <w:lang w:val="vi-VN"/>
        </w:rPr>
      </w:pPr>
      <w:r w:rsidRPr="00E606DB">
        <w:rPr>
          <w:rFonts w:ascii="Times New Roman" w:hAnsi="Times New Roman"/>
          <w:i/>
          <w:color w:val="000000" w:themeColor="text1"/>
          <w:sz w:val="26"/>
          <w:szCs w:val="26"/>
          <w:lang w:val="vi-VN"/>
        </w:rPr>
        <w:t xml:space="preserve">* Xác </w:t>
      </w:r>
      <w:r w:rsidRPr="00E606DB">
        <w:rPr>
          <w:rFonts w:ascii="Times New Roman" w:hAnsi="Times New Roman"/>
          <w:i/>
          <w:color w:val="000000" w:themeColor="text1"/>
          <w:sz w:val="26"/>
          <w:szCs w:val="26"/>
        </w:rPr>
        <w:t>định giá đất của thửa đất, khu đất cần định giá</w:t>
      </w:r>
      <w:r w:rsidRPr="00E606DB">
        <w:rPr>
          <w:rFonts w:ascii="Times New Roman" w:hAnsi="Times New Roman"/>
          <w:i/>
          <w:color w:val="000000" w:themeColor="text1"/>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7"/>
        <w:gridCol w:w="147"/>
        <w:gridCol w:w="1036"/>
        <w:gridCol w:w="178"/>
        <w:gridCol w:w="2230"/>
        <w:gridCol w:w="87"/>
        <w:gridCol w:w="2716"/>
        <w:gridCol w:w="261"/>
      </w:tblGrid>
      <w:tr w:rsidR="003E5DAA" w:rsidRPr="00012819" w14:paraId="0ABE681A" w14:textId="77777777" w:rsidTr="00D87D7B">
        <w:trPr>
          <w:tblCellSpacing w:w="0" w:type="dxa"/>
        </w:trPr>
        <w:tc>
          <w:tcPr>
            <w:tcW w:w="1334" w:type="pct"/>
            <w:shd w:val="clear" w:color="auto" w:fill="FFFFFF"/>
            <w:vAlign w:val="center"/>
            <w:hideMark/>
          </w:tcPr>
          <w:p w14:paraId="5F726F55"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rPr>
              <w:t xml:space="preserve">  </w:t>
            </w:r>
            <w:r w:rsidRPr="00012819">
              <w:rPr>
                <w:rFonts w:ascii="Times New Roman" w:hAnsi="Times New Roman"/>
                <w:color w:val="000000" w:themeColor="text1"/>
                <w:sz w:val="26"/>
                <w:szCs w:val="26"/>
                <w:lang w:val="vi-VN"/>
              </w:rPr>
              <w:t xml:space="preserve">Giá trị </w:t>
            </w:r>
            <w:r>
              <w:rPr>
                <w:rFonts w:ascii="Times New Roman" w:hAnsi="Times New Roman"/>
                <w:color w:val="000000" w:themeColor="text1"/>
                <w:sz w:val="26"/>
                <w:szCs w:val="26"/>
                <w:lang w:val="en-AU"/>
              </w:rPr>
              <w:t xml:space="preserve">quyền sử dụng đất </w:t>
            </w:r>
            <w:r w:rsidRPr="00012819">
              <w:rPr>
                <w:rFonts w:ascii="Times New Roman" w:hAnsi="Times New Roman"/>
                <w:color w:val="000000" w:themeColor="text1"/>
                <w:sz w:val="26"/>
                <w:szCs w:val="26"/>
                <w:lang w:val="vi-VN"/>
              </w:rPr>
              <w:t>của thửa đất, khu đất cần định giá</w:t>
            </w:r>
          </w:p>
        </w:tc>
        <w:tc>
          <w:tcPr>
            <w:tcW w:w="76" w:type="pct"/>
            <w:shd w:val="clear" w:color="auto" w:fill="FFFFFF"/>
            <w:vAlign w:val="center"/>
            <w:hideMark/>
          </w:tcPr>
          <w:p w14:paraId="4425F016"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rPr>
              <w:t>=</w:t>
            </w:r>
          </w:p>
        </w:tc>
        <w:tc>
          <w:tcPr>
            <w:tcW w:w="1901" w:type="pct"/>
            <w:gridSpan w:val="3"/>
            <w:shd w:val="clear" w:color="auto" w:fill="FFFFFF"/>
            <w:vAlign w:val="center"/>
            <w:hideMark/>
          </w:tcPr>
          <w:p w14:paraId="7E785E85"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lang w:val="vi-VN"/>
              </w:rPr>
              <w:t>Tổng doanh thu phát triển</w:t>
            </w:r>
          </w:p>
        </w:tc>
        <w:tc>
          <w:tcPr>
            <w:tcW w:w="46" w:type="pct"/>
            <w:shd w:val="clear" w:color="auto" w:fill="FFFFFF"/>
            <w:vAlign w:val="center"/>
            <w:hideMark/>
          </w:tcPr>
          <w:p w14:paraId="6ACF0F0C"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rPr>
              <w:t>-</w:t>
            </w:r>
          </w:p>
        </w:tc>
        <w:tc>
          <w:tcPr>
            <w:tcW w:w="1643" w:type="pct"/>
            <w:gridSpan w:val="2"/>
            <w:shd w:val="clear" w:color="auto" w:fill="FFFFFF"/>
            <w:vAlign w:val="center"/>
            <w:hideMark/>
          </w:tcPr>
          <w:p w14:paraId="24812D95"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lang w:val="vi-VN"/>
              </w:rPr>
              <w:t>Tổng chi phí phát triển</w:t>
            </w:r>
          </w:p>
        </w:tc>
      </w:tr>
      <w:tr w:rsidR="003E5DAA" w:rsidRPr="00012819" w14:paraId="7E53AB23" w14:textId="77777777" w:rsidTr="00D87D7B">
        <w:trPr>
          <w:gridAfter w:val="1"/>
          <w:wAfter w:w="144" w:type="pct"/>
          <w:tblCellSpacing w:w="0" w:type="dxa"/>
        </w:trPr>
        <w:tc>
          <w:tcPr>
            <w:tcW w:w="1982" w:type="pct"/>
            <w:gridSpan w:val="3"/>
            <w:vMerge w:val="restart"/>
            <w:shd w:val="clear" w:color="auto" w:fill="FFFFFF"/>
            <w:vAlign w:val="center"/>
            <w:hideMark/>
          </w:tcPr>
          <w:p w14:paraId="45AC5F0C"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lang w:val="vi-VN"/>
              </w:rPr>
              <w:t>Giá </w:t>
            </w:r>
            <w:r w:rsidRPr="00012819">
              <w:rPr>
                <w:rFonts w:ascii="Times New Roman" w:hAnsi="Times New Roman"/>
                <w:color w:val="000000" w:themeColor="text1"/>
                <w:sz w:val="26"/>
                <w:szCs w:val="26"/>
              </w:rPr>
              <w:t>đất</w:t>
            </w:r>
            <w:r w:rsidRPr="00012819">
              <w:rPr>
                <w:rFonts w:ascii="Times New Roman" w:hAnsi="Times New Roman"/>
                <w:color w:val="000000" w:themeColor="text1"/>
                <w:sz w:val="26"/>
                <w:szCs w:val="26"/>
                <w:lang w:val="vi-VN"/>
              </w:rPr>
              <w:t> của thửa đất, khu đất cần định giá</w:t>
            </w:r>
          </w:p>
        </w:tc>
        <w:tc>
          <w:tcPr>
            <w:tcW w:w="99" w:type="pct"/>
            <w:vMerge w:val="restart"/>
            <w:shd w:val="clear" w:color="auto" w:fill="FFFFFF"/>
            <w:vAlign w:val="center"/>
            <w:hideMark/>
          </w:tcPr>
          <w:p w14:paraId="00C732A5"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rPr>
              <w:t>=</w:t>
            </w:r>
          </w:p>
        </w:tc>
        <w:tc>
          <w:tcPr>
            <w:tcW w:w="2774" w:type="pct"/>
            <w:gridSpan w:val="3"/>
            <w:tcBorders>
              <w:top w:val="nil"/>
              <w:left w:val="nil"/>
              <w:bottom w:val="single" w:sz="8" w:space="0" w:color="auto"/>
              <w:right w:val="nil"/>
            </w:tcBorders>
            <w:shd w:val="clear" w:color="auto" w:fill="FFFFFF"/>
            <w:vAlign w:val="center"/>
            <w:hideMark/>
          </w:tcPr>
          <w:p w14:paraId="74EE8AE7"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lang w:val="vi-VN"/>
              </w:rPr>
              <w:t xml:space="preserve">Giá trị </w:t>
            </w:r>
            <w:r>
              <w:rPr>
                <w:rFonts w:ascii="Times New Roman" w:hAnsi="Times New Roman"/>
                <w:color w:val="000000" w:themeColor="text1"/>
                <w:sz w:val="26"/>
                <w:szCs w:val="26"/>
                <w:lang w:val="en-AU"/>
              </w:rPr>
              <w:t xml:space="preserve">quyền sử dụng đất </w:t>
            </w:r>
            <w:r w:rsidRPr="00012819">
              <w:rPr>
                <w:rFonts w:ascii="Times New Roman" w:hAnsi="Times New Roman"/>
                <w:color w:val="000000" w:themeColor="text1"/>
                <w:sz w:val="26"/>
                <w:szCs w:val="26"/>
                <w:lang w:val="vi-VN"/>
              </w:rPr>
              <w:t>của thửa đất</w:t>
            </w:r>
            <w:r>
              <w:rPr>
                <w:rFonts w:ascii="Times New Roman" w:hAnsi="Times New Roman"/>
                <w:color w:val="000000" w:themeColor="text1"/>
                <w:sz w:val="26"/>
                <w:szCs w:val="26"/>
                <w:lang w:val="en-AU"/>
              </w:rPr>
              <w:t>, khu đất</w:t>
            </w:r>
            <w:r w:rsidRPr="00012819">
              <w:rPr>
                <w:rFonts w:ascii="Times New Roman" w:hAnsi="Times New Roman"/>
                <w:color w:val="000000" w:themeColor="text1"/>
                <w:sz w:val="26"/>
                <w:szCs w:val="26"/>
                <w:lang w:val="vi-VN"/>
              </w:rPr>
              <w:t xml:space="preserve"> cần định giá</w:t>
            </w:r>
          </w:p>
        </w:tc>
      </w:tr>
      <w:tr w:rsidR="003E5DAA" w:rsidRPr="00012819" w14:paraId="1DF2EAE1" w14:textId="77777777" w:rsidTr="00D87D7B">
        <w:trPr>
          <w:gridAfter w:val="1"/>
          <w:wAfter w:w="144" w:type="pct"/>
          <w:tblCellSpacing w:w="0" w:type="dxa"/>
        </w:trPr>
        <w:tc>
          <w:tcPr>
            <w:tcW w:w="0" w:type="auto"/>
            <w:gridSpan w:val="3"/>
            <w:vMerge/>
            <w:shd w:val="clear" w:color="auto" w:fill="FFFFFF"/>
            <w:vAlign w:val="center"/>
            <w:hideMark/>
          </w:tcPr>
          <w:p w14:paraId="6AD966C2" w14:textId="77777777" w:rsidR="003E5DAA" w:rsidRPr="00012819" w:rsidRDefault="003E5DAA" w:rsidP="006213DC">
            <w:pPr>
              <w:spacing w:before="80" w:after="80"/>
              <w:rPr>
                <w:rFonts w:ascii="Times New Roman" w:hAnsi="Times New Roman"/>
                <w:color w:val="000000" w:themeColor="text1"/>
                <w:sz w:val="26"/>
                <w:szCs w:val="26"/>
              </w:rPr>
            </w:pPr>
          </w:p>
        </w:tc>
        <w:tc>
          <w:tcPr>
            <w:tcW w:w="0" w:type="auto"/>
            <w:vMerge/>
            <w:shd w:val="clear" w:color="auto" w:fill="FFFFFF"/>
            <w:vAlign w:val="center"/>
            <w:hideMark/>
          </w:tcPr>
          <w:p w14:paraId="314802DC" w14:textId="77777777" w:rsidR="003E5DAA" w:rsidRPr="00012819" w:rsidRDefault="003E5DAA" w:rsidP="006213DC">
            <w:pPr>
              <w:spacing w:before="80" w:after="80"/>
              <w:rPr>
                <w:rFonts w:ascii="Times New Roman" w:hAnsi="Times New Roman"/>
                <w:color w:val="000000" w:themeColor="text1"/>
                <w:sz w:val="26"/>
                <w:szCs w:val="26"/>
              </w:rPr>
            </w:pPr>
          </w:p>
        </w:tc>
        <w:tc>
          <w:tcPr>
            <w:tcW w:w="2774" w:type="pct"/>
            <w:gridSpan w:val="3"/>
            <w:tcBorders>
              <w:top w:val="nil"/>
              <w:left w:val="nil"/>
              <w:bottom w:val="nil"/>
              <w:right w:val="nil"/>
            </w:tcBorders>
            <w:shd w:val="clear" w:color="auto" w:fill="FFFFFF"/>
            <w:vAlign w:val="center"/>
            <w:hideMark/>
          </w:tcPr>
          <w:p w14:paraId="32A2786E" w14:textId="77777777" w:rsidR="003E5DAA" w:rsidRPr="00012819" w:rsidRDefault="003E5DAA" w:rsidP="006213DC">
            <w:pPr>
              <w:spacing w:before="80" w:after="80"/>
              <w:jc w:val="center"/>
              <w:rPr>
                <w:rFonts w:ascii="Times New Roman" w:hAnsi="Times New Roman"/>
                <w:color w:val="000000" w:themeColor="text1"/>
                <w:sz w:val="26"/>
                <w:szCs w:val="26"/>
              </w:rPr>
            </w:pPr>
            <w:r w:rsidRPr="00012819">
              <w:rPr>
                <w:rFonts w:ascii="Times New Roman" w:hAnsi="Times New Roman"/>
                <w:color w:val="000000" w:themeColor="text1"/>
                <w:sz w:val="26"/>
                <w:szCs w:val="26"/>
              </w:rPr>
              <w:t>Diện tích </w:t>
            </w:r>
            <w:r w:rsidRPr="00012819">
              <w:rPr>
                <w:rFonts w:ascii="Times New Roman" w:hAnsi="Times New Roman"/>
                <w:color w:val="000000" w:themeColor="text1"/>
                <w:sz w:val="26"/>
                <w:szCs w:val="26"/>
                <w:lang w:val="vi-VN"/>
              </w:rPr>
              <w:t>thửa đất cần định giá</w:t>
            </w:r>
          </w:p>
        </w:tc>
      </w:tr>
    </w:tbl>
    <w:p w14:paraId="54B47C58" w14:textId="509A7A30"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 Trình tự, nội dung, kết quả xác định giá đất theo phương pháp định giá đất được áp dụng.</w:t>
      </w:r>
    </w:p>
    <w:p w14:paraId="2B132F96" w14:textId="3ACF67C1"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.1. Ước tính tổng doanh thu phát triển của khu đất:</w:t>
      </w:r>
    </w:p>
    <w:p w14:paraId="1A154B63" w14:textId="461F7309"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.1.1. Kết quả khảo sát, thu thập thông tin về giá chuyển nhượng:</w:t>
      </w:r>
    </w:p>
    <w:p w14:paraId="7B1765ED" w14:textId="4BAE3CF1" w:rsidR="00B504A3" w:rsidRPr="00E606DB" w:rsidRDefault="00B504A3" w:rsidP="006213DC">
      <w:pPr>
        <w:spacing w:before="80" w:after="80"/>
        <w:ind w:firstLine="567"/>
        <w:jc w:val="both"/>
        <w:rPr>
          <w:rFonts w:ascii="Times New Roman" w:hAnsi="Times New Roman"/>
          <w:b/>
          <w:color w:val="000000" w:themeColor="text1"/>
          <w:sz w:val="26"/>
          <w:szCs w:val="26"/>
          <w:lang w:val="nl-NL"/>
        </w:rPr>
      </w:pPr>
      <w:bookmarkStart w:id="13" w:name="_Hlk204776400"/>
      <w:r w:rsidRPr="00E606DB">
        <w:rPr>
          <w:rFonts w:ascii="Times New Roman" w:hAnsi="Times New Roman"/>
          <w:bCs/>
          <w:color w:val="000000" w:themeColor="text1"/>
          <w:sz w:val="26"/>
          <w:szCs w:val="26"/>
          <w:lang w:val="nl-NL"/>
        </w:rPr>
        <w:t>Các thông tin so sánh được sử dụng cụ thể chi tiết tại Phụ lục số 01 như đã nêu trên.</w:t>
      </w:r>
      <w:bookmarkEnd w:id="13"/>
    </w:p>
    <w:p w14:paraId="31CC3603" w14:textId="31BBD7AB"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 xml:space="preserve">.1.2. </w:t>
      </w:r>
      <w:bookmarkStart w:id="14" w:name="_Hlk204776411"/>
      <w:r w:rsidR="005B28F2" w:rsidRPr="00E606DB">
        <w:rPr>
          <w:rFonts w:ascii="Times New Roman" w:hAnsi="Times New Roman"/>
          <w:b/>
          <w:iCs/>
          <w:color w:val="000000" w:themeColor="text1"/>
          <w:sz w:val="26"/>
          <w:szCs w:val="26"/>
          <w:lang w:val="nl-NL"/>
        </w:rPr>
        <w:t>Điều chỉnh các yếu tố ảnh hưởng đến giá đất theo phương pháp so sánh để ước tính giá đất tính doanh thu của các thửa đất ở thuộc dự án</w:t>
      </w:r>
      <w:r w:rsidR="00BD5036" w:rsidRPr="00E606DB">
        <w:rPr>
          <w:rFonts w:ascii="Times New Roman" w:hAnsi="Times New Roman"/>
          <w:b/>
          <w:color w:val="000000" w:themeColor="text1"/>
          <w:sz w:val="26"/>
          <w:szCs w:val="26"/>
          <w:lang w:val="nl-NL"/>
        </w:rPr>
        <w:t>:</w:t>
      </w:r>
      <w:bookmarkEnd w:id="14"/>
    </w:p>
    <w:p w14:paraId="24DC3D66" w14:textId="40835042" w:rsidR="003E5DAA" w:rsidRPr="00242FAD" w:rsidRDefault="003E5DAA" w:rsidP="006213DC">
      <w:pPr>
        <w:spacing w:before="80" w:after="8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Đơn vị tư vấn đã ban hành Báo cáo thuyết minh xây dựng phương án giá đất số 2526-</w:t>
      </w:r>
      <w:r w:rsidRPr="00242FAD">
        <w:rPr>
          <w:rFonts w:ascii="Times New Roman" w:hAnsi="Times New Roman"/>
          <w:bCs/>
          <w:color w:val="000000" w:themeColor="text1"/>
          <w:sz w:val="26"/>
          <w:szCs w:val="26"/>
        </w:rPr>
        <w:t>01</w:t>
      </w:r>
      <w:r>
        <w:rPr>
          <w:rFonts w:ascii="Times New Roman" w:hAnsi="Times New Roman"/>
          <w:bCs/>
          <w:color w:val="000000" w:themeColor="text1"/>
          <w:sz w:val="26"/>
          <w:szCs w:val="26"/>
        </w:rPr>
        <w:t>2</w:t>
      </w:r>
      <w:r w:rsidRPr="00242FAD">
        <w:rPr>
          <w:rFonts w:ascii="Times New Roman" w:hAnsi="Times New Roman"/>
          <w:bCs/>
          <w:color w:val="000000" w:themeColor="text1"/>
          <w:sz w:val="26"/>
          <w:szCs w:val="26"/>
          <w:lang w:val="nl-NL"/>
        </w:rPr>
        <w:t xml:space="preserve">/FAC-BC-TĐG ngày </w:t>
      </w:r>
      <w:r w:rsidRPr="00242FAD">
        <w:rPr>
          <w:rFonts w:ascii="Times New Roman" w:hAnsi="Times New Roman"/>
          <w:bCs/>
          <w:color w:val="000000" w:themeColor="text1"/>
          <w:sz w:val="26"/>
          <w:szCs w:val="26"/>
        </w:rPr>
        <w:t>01</w:t>
      </w:r>
      <w:r w:rsidRPr="00242FAD">
        <w:rPr>
          <w:rFonts w:ascii="Times New Roman" w:hAnsi="Times New Roman"/>
          <w:bCs/>
          <w:color w:val="000000" w:themeColor="text1"/>
          <w:sz w:val="26"/>
          <w:szCs w:val="26"/>
          <w:lang w:val="nl-NL"/>
        </w:rPr>
        <w:t>/</w:t>
      </w:r>
      <w:r w:rsidRPr="00242FAD">
        <w:rPr>
          <w:rFonts w:ascii="Times New Roman" w:hAnsi="Times New Roman"/>
          <w:bCs/>
          <w:color w:val="000000" w:themeColor="text1"/>
          <w:sz w:val="26"/>
          <w:szCs w:val="26"/>
        </w:rPr>
        <w:t>10</w:t>
      </w:r>
      <w:r w:rsidRPr="00242FAD">
        <w:rPr>
          <w:rFonts w:ascii="Times New Roman" w:hAnsi="Times New Roman"/>
          <w:bCs/>
          <w:color w:val="000000" w:themeColor="text1"/>
          <w:sz w:val="26"/>
          <w:szCs w:val="26"/>
          <w:lang w:val="nl-NL"/>
        </w:rPr>
        <w:t>/2025 và Dự thảo Chứng thư định giá đất kèm theo, nay hoàn thiện lại theo yêu cầu của Sở Nông nghiệp và Môi trường nên căn cứ Điều 3 Quyết định số 92/2025/QĐ-UBND ngày 20/12/2025 của UBND thành phố, đơn vị tư vấn tiếp tục áp dụng Quyết định số 49/2024/QĐ-UBND ngày 10/12/2024 của UBND tỉnh Quảng Nam (cũ) (Quyết định số 49/2024/QĐ-UBND) để xác định và điều chỉnh các yếu tố ảnh hưởng đến giá đất.</w:t>
      </w:r>
    </w:p>
    <w:p w14:paraId="302C46A6" w14:textId="0A123D54"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lang w:val="nl-NL"/>
        </w:rPr>
        <w:t xml:space="preserve">Việc điều chỉnh các yếu tố ảnh hưởng đến giá đất đã được Hội đồng thẩm định giá đất cụ thể thống nhất tại khoản 8 Thông báo số 103/TB-HĐTĐGĐ ngày 14/4/2026 của Hội đồng thẩm định giá đất thành phố Đà Nẵng. Theo đó, căn cứ vào đặc điểm của thửa đất cần định giá và các thửa đất so sánh, đơn vị tư vấn đề xuất điều chỉnh yếu tố khác biệt gồm: (i) Yếu tố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iều kiện giao thông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ộ rộng </w:t>
      </w:r>
      <w:r w:rsidRPr="00242FAD">
        <w:rPr>
          <w:rFonts w:ascii="Times New Roman" w:hAnsi="Times New Roman" w:hint="eastAsia"/>
          <w:bCs/>
          <w:color w:val="000000" w:themeColor="text1"/>
          <w:sz w:val="26"/>
          <w:szCs w:val="26"/>
          <w:lang w:val="nl-NL"/>
        </w:rPr>
        <w:t>đư</w:t>
      </w:r>
      <w:r w:rsidRPr="00242FAD">
        <w:rPr>
          <w:rFonts w:ascii="Times New Roman" w:hAnsi="Times New Roman"/>
          <w:bCs/>
          <w:color w:val="000000" w:themeColor="text1"/>
          <w:sz w:val="26"/>
          <w:szCs w:val="26"/>
          <w:lang w:val="nl-NL"/>
        </w:rPr>
        <w:t xml:space="preserve">ờng); </w:t>
      </w:r>
      <w:r w:rsidR="00E2597A">
        <w:rPr>
          <w:rFonts w:ascii="Times New Roman" w:hAnsi="Times New Roman"/>
          <w:bCs/>
          <w:color w:val="000000" w:themeColor="text1"/>
          <w:sz w:val="26"/>
          <w:szCs w:val="26"/>
          <w:lang w:val="nl-NL"/>
        </w:rPr>
        <w:t>(ii) Yếu tố diện tích, kích thước, hình thể</w:t>
      </w:r>
      <w:r w:rsidR="001E5A28">
        <w:rPr>
          <w:rFonts w:ascii="Times New Roman" w:hAnsi="Times New Roman"/>
          <w:bCs/>
          <w:color w:val="000000" w:themeColor="text1"/>
          <w:sz w:val="26"/>
          <w:szCs w:val="26"/>
          <w:lang w:val="nl-NL"/>
        </w:rPr>
        <w:t xml:space="preserve"> (chiều sâu thửa đất)</w:t>
      </w:r>
      <w:r w:rsidR="00E2597A">
        <w:rPr>
          <w:rFonts w:ascii="Times New Roman" w:hAnsi="Times New Roman"/>
          <w:bCs/>
          <w:color w:val="000000" w:themeColor="text1"/>
          <w:sz w:val="26"/>
          <w:szCs w:val="26"/>
          <w:lang w:val="nl-NL"/>
        </w:rPr>
        <w:t xml:space="preserve">; </w:t>
      </w:r>
      <w:r w:rsidRPr="00242FAD">
        <w:rPr>
          <w:rFonts w:ascii="Times New Roman" w:hAnsi="Times New Roman"/>
          <w:bCs/>
          <w:color w:val="000000" w:themeColor="text1"/>
          <w:sz w:val="26"/>
          <w:szCs w:val="26"/>
          <w:lang w:val="nl-NL"/>
        </w:rPr>
        <w:t>(ii</w:t>
      </w:r>
      <w:r w:rsidR="00E2597A">
        <w:rPr>
          <w:rFonts w:ascii="Times New Roman" w:hAnsi="Times New Roman"/>
          <w:bCs/>
          <w:color w:val="000000" w:themeColor="text1"/>
          <w:sz w:val="26"/>
          <w:szCs w:val="26"/>
          <w:lang w:val="nl-NL"/>
        </w:rPr>
        <w:t>i</w:t>
      </w:r>
      <w:r w:rsidRPr="00242FAD">
        <w:rPr>
          <w:rFonts w:ascii="Times New Roman" w:hAnsi="Times New Roman"/>
          <w:bCs/>
          <w:color w:val="000000" w:themeColor="text1"/>
          <w:sz w:val="26"/>
          <w:szCs w:val="26"/>
          <w:lang w:val="nl-NL"/>
        </w:rPr>
        <w:t>) Yếu tố hiện trạng môi tr</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ờng, an ninh. Các yếu tố còn lại Đơn vị tư vấn đánh giá tương đồng và không đề xuất điều chỉnh.</w:t>
      </w:r>
    </w:p>
    <w:p w14:paraId="2D9F2AEB"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Thuyết minh chung các yếu tố điều chỉnh như sau:</w:t>
      </w:r>
    </w:p>
    <w:p w14:paraId="4E3E4054" w14:textId="77777777" w:rsidR="003E5DAA" w:rsidRPr="00242FAD" w:rsidRDefault="003E5DAA" w:rsidP="006213DC">
      <w:pPr>
        <w:spacing w:before="80" w:after="8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rPr>
        <w:lastRenderedPageBreak/>
        <w:t xml:space="preserve">- </w:t>
      </w:r>
      <w:r w:rsidRPr="00242FAD">
        <w:rPr>
          <w:rFonts w:ascii="Times New Roman" w:hAnsi="Times New Roman"/>
          <w:b/>
          <w:color w:val="000000" w:themeColor="text1"/>
          <w:sz w:val="26"/>
          <w:szCs w:val="26"/>
          <w:lang w:val="nl-NL"/>
        </w:rPr>
        <w:t>Các yếu tố đánh giá của các thửa đất so sánh (TĐSS) tương đồng với thửa đất cần định giá (TĐĐG), không có khác biệt nên không điều chỉnh (các TĐĐG/các TĐSS = 100%/100%):</w:t>
      </w:r>
    </w:p>
    <w:p w14:paraId="4536B0E1" w14:textId="77777777" w:rsidR="003E5DAA" w:rsidRPr="00242FAD" w:rsidRDefault="003E5DAA" w:rsidP="006213DC">
      <w:pPr>
        <w:spacing w:before="80" w:after="8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(i) Yếu tố vị trí, địa điểm: Các TĐĐG và TĐSS có vị trí tại các tuyến đường nội bộ thuộc dự án Cầu Hưng – Lai Nghi, cách UBND phường Điện Nam Đông khoảng 500m và gần chợ Lai Nghi, vị trí tương đồng nên đơn vị tư vấn không đề xuất điều chỉnh.</w:t>
      </w:r>
    </w:p>
    <w:p w14:paraId="5E2C83D3" w14:textId="77777777" w:rsidR="003E5DAA" w:rsidRPr="00242FAD" w:rsidRDefault="003E5DAA" w:rsidP="006213DC">
      <w:pPr>
        <w:spacing w:before="80" w:after="8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rPr>
        <w:t>(ii) Yếu tố điều kiện về giao thông (Kết cấu mặt đường):  TĐĐG và các TĐSS tiếp giáp với đường nhựa có sức bền và độ chịu lực tương đồng nhau nên đơn vị tư vấn đề xuất không điều chỉnh.</w:t>
      </w:r>
    </w:p>
    <w:p w14:paraId="6CCA188E"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(iii) Yếu tố điều kiện về giao thông (Số mặt đường tiếp giáp): TĐĐG tiếp giáp đường nội bộ từ 13,5m đến 27m trong dự án Khu dân cư và dịch vụ Cầu Hưng – Lai Nghi (giai đoạn 2), kết nối một mặt tiền; các TĐSS01, TĐSS02, TĐSS03 cũng kết nối một mặt tiền, tương đồng với TĐĐG nên đơn vị tư vấn đề xuất không điều chỉnh.</w:t>
      </w:r>
    </w:p>
    <w:p w14:paraId="201CF6CD"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(iv) Yếu tố điều kiện về cấp thoát nước, cấp điện: TĐĐG và các TĐSS đều thuộc khu vực cấp nước, cấp điện ổn định, đồng thời cơ sở thiết kế và hạ tầng kỹ thuật đều được quy định chung theo Quyết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ịnh quy hoạch chi tiết 1/500 số 3096/Q</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-UBND ngày 28/9/2021 </w:t>
      </w:r>
      <w:r w:rsidRPr="00242FAD">
        <w:rPr>
          <w:rFonts w:ascii="Times New Roman" w:hAnsi="Times New Roman" w:hint="eastAsia"/>
          <w:bCs/>
          <w:color w:val="000000" w:themeColor="text1"/>
          <w:sz w:val="26"/>
          <w:szCs w:val="26"/>
        </w:rPr>
        <w:t>đư</w:t>
      </w:r>
      <w:r w:rsidRPr="00242FAD">
        <w:rPr>
          <w:rFonts w:ascii="Times New Roman" w:hAnsi="Times New Roman"/>
          <w:bCs/>
          <w:color w:val="000000" w:themeColor="text1"/>
          <w:sz w:val="26"/>
          <w:szCs w:val="26"/>
        </w:rPr>
        <w:t xml:space="preserve">ợc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iều chỉnh tại các quyết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ịnh số 1442/Q</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-UBND ngày 23/4/2015, số 3932/Q</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-UBND ngày 07/11/2016, số 827/Q</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-UBND ngày 07/3/2018 của dự án Cầu Hưng – Lai Nghi, do đó, đơn vị tư vấn đánh giá tương đồng và không đề xuất điều chỉnh.</w:t>
      </w:r>
    </w:p>
    <w:p w14:paraId="1234C9A7"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(v) Yếu tố diện tích, kích thước, hình thể: </w:t>
      </w:r>
    </w:p>
    <w:p w14:paraId="79FC305B" w14:textId="19003003"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Diện tích: Theo quy hoạch chi tiết 1/500 tại quyết định số 827/QĐ-UBND ngày 07/3/2018, Các TĐĐG có diện tích từ 105,05m</w:t>
      </w:r>
      <w:r w:rsidRPr="00242FAD">
        <w:rPr>
          <w:rFonts w:ascii="Times New Roman" w:hAnsi="Times New Roman"/>
          <w:bCs/>
          <w:color w:val="000000" w:themeColor="text1"/>
          <w:sz w:val="26"/>
          <w:szCs w:val="26"/>
          <w:vertAlign w:val="superscript"/>
        </w:rPr>
        <w:t>2</w:t>
      </w:r>
      <w:r w:rsidRPr="00242FAD">
        <w:rPr>
          <w:rFonts w:ascii="Times New Roman" w:hAnsi="Times New Roman"/>
          <w:bCs/>
          <w:color w:val="000000" w:themeColor="text1"/>
          <w:sz w:val="26"/>
          <w:szCs w:val="26"/>
        </w:rPr>
        <w:t xml:space="preserve"> đến 560,16m</w:t>
      </w:r>
      <w:r w:rsidRPr="00242FAD">
        <w:rPr>
          <w:rFonts w:ascii="Times New Roman" w:hAnsi="Times New Roman"/>
          <w:bCs/>
          <w:color w:val="000000" w:themeColor="text1"/>
          <w:sz w:val="26"/>
          <w:szCs w:val="26"/>
          <w:vertAlign w:val="superscript"/>
        </w:rPr>
        <w:t>2</w:t>
      </w:r>
      <w:r w:rsidRPr="00242FAD">
        <w:rPr>
          <w:rFonts w:ascii="Times New Roman" w:hAnsi="Times New Roman"/>
          <w:bCs/>
          <w:color w:val="000000" w:themeColor="text1"/>
          <w:sz w:val="26"/>
          <w:szCs w:val="26"/>
        </w:rPr>
        <w:t xml:space="preserve"> thuộc phân khúc phổ biến trên thị trường, phù hợp với nhu cầu mua để ở; Các TĐSS có diện tích 150m</w:t>
      </w:r>
      <w:r w:rsidRPr="00242FAD">
        <w:rPr>
          <w:rFonts w:ascii="Times New Roman" w:hAnsi="Times New Roman"/>
          <w:bCs/>
          <w:color w:val="000000" w:themeColor="text1"/>
          <w:sz w:val="26"/>
          <w:szCs w:val="26"/>
          <w:vertAlign w:val="superscript"/>
        </w:rPr>
        <w:t>2</w:t>
      </w:r>
      <w:r w:rsidRPr="00242FAD">
        <w:rPr>
          <w:rFonts w:ascii="Times New Roman" w:hAnsi="Times New Roman"/>
          <w:bCs/>
          <w:color w:val="000000" w:themeColor="text1"/>
          <w:sz w:val="26"/>
          <w:szCs w:val="26"/>
        </w:rPr>
        <w:t xml:space="preserve"> cũng nằm trong phân khúc phổ biến trên thị trường, do đó, đơn vị tư vấn đánh giá tương đồng và không đề xuất điều chỉnh;</w:t>
      </w:r>
    </w:p>
    <w:p w14:paraId="5AD807A5"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Riêng yếu tố bề rộng mặt tiền, thửa đất: Từ trước đến nay, tất cả các phương án giá đất cụ thể của các dự án đã được Hội đồng thẩm định giá đất tỉnh Quảng Nam (cũ) thông qua và UBND tỉnh phê duyệt đều không điều chỉnh yếu tố này; tại Quyết định số 49/2024/QĐ-UBND cũng không quy định cách thức điều chỉnh (như 1m chênh lệch mặt tiền điều chỉnh tỉ lệ bao nhiêu %); mặt khác, yếu tố này cũng tùy theo nhu cầu của người mua;</w:t>
      </w:r>
    </w:p>
    <w:p w14:paraId="2CAA370F"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(vi) Yếu tố liên quan đến quy hoạch xây dựng: </w:t>
      </w:r>
    </w:p>
    <w:p w14:paraId="190F066E"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 xml:space="preserve">Các TĐĐG và các TĐSS đều có vị trí thuộc dự án Cầu Hưng – Lai Nghi. Do đó, mật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ộ xây dựng, hệ số sử dụng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ất của các TĐĐG và các TĐSS đều được quy định theo quy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ịnh chung của dự án tại Quyết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ịnh quy hoạch chi tiết 1/500 số 3096/Q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-UBND ngày 28/9/2021 </w:t>
      </w:r>
      <w:r w:rsidRPr="00242FAD">
        <w:rPr>
          <w:rFonts w:ascii="Times New Roman" w:hAnsi="Times New Roman" w:hint="eastAsia"/>
          <w:color w:val="000000" w:themeColor="text1"/>
          <w:sz w:val="26"/>
          <w:szCs w:val="26"/>
        </w:rPr>
        <w:t>đư</w:t>
      </w:r>
      <w:r w:rsidRPr="00242FAD">
        <w:rPr>
          <w:rFonts w:ascii="Times New Roman" w:hAnsi="Times New Roman"/>
          <w:color w:val="000000" w:themeColor="text1"/>
          <w:sz w:val="26"/>
          <w:szCs w:val="26"/>
        </w:rPr>
        <w:t xml:space="preserve">ợc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iều chỉnh tại các quyết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ịnh số 1442/Q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23/4/2015, số 3932/Q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07/11/2016, số 827/Q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07/3/2018. Đơn vị tư vấn đánh giá các yếu tố liên quan đến quy hoạch là tương đồng và không đề xuất điều chỉnh.</w:t>
      </w:r>
    </w:p>
    <w:p w14:paraId="7076647A" w14:textId="77777777" w:rsidR="003E5DAA" w:rsidRPr="00242FAD" w:rsidRDefault="003E5DAA"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(vii) Yếu tố thời hạn sử dụng đất: Các TĐĐG và các TĐSS đều là đất ở, có thời hạn sử dụng lâu dài (thể hiện trong Quyết định giao đất đối với các TĐĐG, trong Giấy chứng nhận quyền sử dụng đất đối với các TĐSS) nên tư vấn đánh giá tương đồng.</w:t>
      </w:r>
    </w:p>
    <w:p w14:paraId="08F99735" w14:textId="77777777" w:rsidR="003E5DAA" w:rsidRPr="00242FAD" w:rsidRDefault="003E5DAA" w:rsidP="006213DC">
      <w:pPr>
        <w:spacing w:before="80" w:after="8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 Các yếu tố có khác biệt, đề xuất điều chỉnh:</w:t>
      </w:r>
    </w:p>
    <w:p w14:paraId="6A2A7B88" w14:textId="6FEF34FE" w:rsidR="003E5DAA" w:rsidRDefault="003E5DAA" w:rsidP="006213DC">
      <w:pPr>
        <w:spacing w:before="80" w:after="8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lastRenderedPageBreak/>
        <w:t>(i) Yếu tố điều kiện về giao thông (độ rộng đường): Các TĐĐG và các TĐSS đều tiếp giáp 01 mặt đường, mặt đường nhựa; tuy nhiên độ rộng đường mà các thửa đất đó tiếp giáp thì có khác nhau ở một số tuyến đường. Theo đó, căn cứ Quyết định số 49/2024/QĐ-UBND, Đơn vị tư vấn áp dụng tỷ lệ điều chỉnh 1m lề đường 1%, 1m lòng đường 2% và dải phân cách tối đa 5% (nếu có) giữa TĐĐG và TĐSS.</w:t>
      </w:r>
    </w:p>
    <w:p w14:paraId="46D0F1DA" w14:textId="01FB1165" w:rsidR="003C0466" w:rsidRDefault="003C0466" w:rsidP="006213DC">
      <w:pPr>
        <w:spacing w:before="80" w:after="80"/>
        <w:ind w:firstLine="567"/>
        <w:jc w:val="both"/>
        <w:rPr>
          <w:rFonts w:ascii="Times New Roman" w:hAnsi="Times New Roman"/>
          <w:bCs/>
          <w:color w:val="000000" w:themeColor="text1"/>
          <w:sz w:val="26"/>
          <w:szCs w:val="26"/>
          <w:lang w:val="nl-NL"/>
        </w:rPr>
      </w:pPr>
      <w:r>
        <w:rPr>
          <w:rFonts w:ascii="Times New Roman" w:hAnsi="Times New Roman"/>
          <w:bCs/>
          <w:color w:val="000000" w:themeColor="text1"/>
          <w:sz w:val="26"/>
          <w:szCs w:val="26"/>
          <w:lang w:val="nl-NL"/>
        </w:rPr>
        <w:t>(ii) Yếu tố diện tích, kích thước, hình thể (chiều sâu thửa đất):</w:t>
      </w:r>
    </w:p>
    <w:p w14:paraId="5B516583" w14:textId="22423D5D" w:rsidR="003C0466" w:rsidRPr="00242FAD" w:rsidRDefault="003C0466" w:rsidP="006213DC">
      <w:pPr>
        <w:spacing w:before="80" w:after="8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Theo quy hoạch chi tiết 1/500 tại quyết định số 827/QĐ-UBND ngày 07/3/2018, các TĐĐG có chiều sâu thửa đất từ 17,5m đến 39,1m</w:t>
      </w:r>
    </w:p>
    <w:p w14:paraId="5CB02AA1" w14:textId="77777777" w:rsidR="003C0466" w:rsidRPr="00242FAD" w:rsidRDefault="003C0466" w:rsidP="006213DC">
      <w:pPr>
        <w:spacing w:before="80" w:after="80"/>
        <w:ind w:firstLine="567"/>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Căn cứ điểm a khoản 3 điều 4 tại Quy định về Giá đất, Bảng giá đất thời kỳ 2020-2024 trên địa bàn tỉnh Quảng Nam ban hành kèm theo Quyết định số: 24/2019/QĐ-UBND ngày 20/12/2019 của UBND tỉnh Quảng Nam (cũ):</w:t>
      </w:r>
    </w:p>
    <w:p w14:paraId="6D604CBC" w14:textId="77777777" w:rsidR="003C0466" w:rsidRPr="00242FAD" w:rsidRDefault="003C0466" w:rsidP="006213DC">
      <w:pPr>
        <w:spacing w:before="80" w:after="8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“a) Hệ số phân vạch chiều sâu: Những thửa đất ở có mặt tiền các đường phố (không áp dụng đối với các thửa đất có mặt tiền nằm ở kiệt, hẻm) được áp dụng hệ số chiều sâu như sau:</w:t>
      </w:r>
    </w:p>
    <w:p w14:paraId="226CB7DE" w14:textId="77777777" w:rsidR="003C0466" w:rsidRPr="00242FAD" w:rsidRDefault="003C0466" w:rsidP="006213DC">
      <w:pPr>
        <w:spacing w:before="80" w:after="8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Hệ số 1,00 áp dụng cho phần diện tích của thửa đất trong phạm vi chiều sâu dưới 25 mét; hệ số 0,70 áp dụng cho phần diện tích thửa đất trong phạm vi chiều sâu từ 25 mét đến dưới 50 mét; hệ số 0,50 áp dụng cho phần diện tích đất có chiều sâu từ 50 mét trở lên.”.</w:t>
      </w:r>
    </w:p>
    <w:p w14:paraId="17D6F05D" w14:textId="6C35916B" w:rsidR="003C0466" w:rsidRDefault="003C0466" w:rsidP="006213DC">
      <w:pPr>
        <w:spacing w:before="80" w:after="8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Đ</w:t>
      </w:r>
      <w:r w:rsidRPr="00242FAD">
        <w:rPr>
          <w:rFonts w:ascii="Times New Roman" w:hAnsi="Times New Roman"/>
          <w:color w:val="000000" w:themeColor="text1"/>
          <w:sz w:val="26"/>
          <w:szCs w:val="26"/>
        </w:rPr>
        <w:t xml:space="preserve">ối với các TĐĐG có chiều sâu thửa đất &gt; 25m đơn vị tư vấn đã tính toán và điều chỉnh tại </w:t>
      </w:r>
      <w:r w:rsidRPr="00242FAD">
        <w:rPr>
          <w:rFonts w:ascii="Times New Roman" w:hAnsi="Times New Roman"/>
          <w:i/>
          <w:iCs/>
          <w:color w:val="000000" w:themeColor="text1"/>
          <w:sz w:val="26"/>
          <w:szCs w:val="26"/>
          <w:u w:val="single"/>
        </w:rPr>
        <w:t>Phụ lục số 03</w:t>
      </w:r>
      <w:r w:rsidRPr="00242FAD">
        <w:rPr>
          <w:rFonts w:ascii="Times New Roman" w:hAnsi="Times New Roman"/>
          <w:i/>
          <w:iCs/>
          <w:color w:val="000000" w:themeColor="text1"/>
          <w:sz w:val="26"/>
          <w:szCs w:val="26"/>
        </w:rPr>
        <w:t xml:space="preserve"> </w:t>
      </w:r>
      <w:r w:rsidRPr="00242FAD">
        <w:rPr>
          <w:rFonts w:ascii="Times New Roman" w:hAnsi="Times New Roman"/>
          <w:color w:val="000000" w:themeColor="text1"/>
          <w:sz w:val="26"/>
          <w:szCs w:val="26"/>
        </w:rPr>
        <w:t xml:space="preserve">theo quy định nêu trên, do đó, đơn vị tư vấn </w:t>
      </w:r>
      <w:r w:rsidR="00375855">
        <w:rPr>
          <w:rFonts w:ascii="Times New Roman" w:hAnsi="Times New Roman"/>
          <w:color w:val="000000" w:themeColor="text1"/>
          <w:sz w:val="26"/>
          <w:szCs w:val="26"/>
        </w:rPr>
        <w:t>xác định các TĐĐG là các thửa đất chuẩn có chiều sâu từ 25m trở xuống.</w:t>
      </w:r>
    </w:p>
    <w:p w14:paraId="5E189C85" w14:textId="2E7F4264" w:rsidR="00375855" w:rsidRDefault="00375855" w:rsidP="006213DC">
      <w:pPr>
        <w:spacing w:before="80" w:after="8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TĐSS 02, 03 có chiều sâu thửa đất &lt; 25m, tương đồng với TĐĐG nên đơn vị tư vấn đề xuất không điều chỉnh (TĐĐG/TĐSS02,03 = 100%/100%)</w:t>
      </w:r>
    </w:p>
    <w:p w14:paraId="6322BAE3" w14:textId="19AF30C3" w:rsidR="00375855" w:rsidRPr="00A20741" w:rsidRDefault="00375855" w:rsidP="006213DC">
      <w:pPr>
        <w:spacing w:before="80" w:after="80"/>
        <w:ind w:firstLine="567"/>
        <w:jc w:val="both"/>
        <w:rPr>
          <w:rFonts w:ascii="Times New Roman" w:hAnsi="Times New Roman"/>
          <w:bCs/>
          <w:color w:val="000000" w:themeColor="text1"/>
          <w:sz w:val="26"/>
          <w:szCs w:val="26"/>
          <w:lang w:val="nl-NL"/>
        </w:rPr>
      </w:pPr>
      <w:r>
        <w:rPr>
          <w:rFonts w:ascii="Times New Roman" w:hAnsi="Times New Roman"/>
          <w:color w:val="000000" w:themeColor="text1"/>
          <w:sz w:val="26"/>
          <w:szCs w:val="26"/>
        </w:rPr>
        <w:t>TĐSS 01 có chiều sâu thửa đất 26m, phần diện tích đất nằm trong phạm vi từ 25m – 50m</w:t>
      </w:r>
      <w:r w:rsidR="00A20741">
        <w:rPr>
          <w:rFonts w:ascii="Times New Roman" w:hAnsi="Times New Roman"/>
          <w:color w:val="000000" w:themeColor="text1"/>
          <w:sz w:val="26"/>
          <w:szCs w:val="26"/>
        </w:rPr>
        <w:t xml:space="preserve"> của TĐSS 01 là 6m</w:t>
      </w:r>
      <w:r w:rsidR="00A20741" w:rsidRPr="00A20741">
        <w:rPr>
          <w:rFonts w:ascii="Times New Roman" w:hAnsi="Times New Roman"/>
          <w:color w:val="000000" w:themeColor="text1"/>
          <w:sz w:val="26"/>
          <w:szCs w:val="26"/>
          <w:vertAlign w:val="superscript"/>
        </w:rPr>
        <w:t>2</w:t>
      </w:r>
      <w:r w:rsidR="00A20741">
        <w:rPr>
          <w:rFonts w:ascii="Times New Roman" w:hAnsi="Times New Roman"/>
          <w:color w:val="000000" w:themeColor="text1"/>
          <w:sz w:val="26"/>
          <w:szCs w:val="26"/>
        </w:rPr>
        <w:t xml:space="preserve">. Căn cứ quy định nêu trên, </w:t>
      </w:r>
      <w:r w:rsidR="00A20741" w:rsidRPr="008B2CC0">
        <w:rPr>
          <w:rFonts w:ascii="Times New Roman" w:hAnsi="Times New Roman"/>
          <w:color w:val="000000" w:themeColor="text1"/>
          <w:sz w:val="26"/>
          <w:szCs w:val="26"/>
        </w:rPr>
        <w:t>đơn vị tư vấn tính toán được tỉ lệ điều chỉnh giữa TĐĐG/TĐSS01</w:t>
      </w:r>
      <w:r w:rsidR="00A20741">
        <w:rPr>
          <w:rFonts w:ascii="Times New Roman" w:hAnsi="Times New Roman"/>
          <w:color w:val="000000" w:themeColor="text1"/>
          <w:sz w:val="26"/>
          <w:szCs w:val="26"/>
        </w:rPr>
        <w:t xml:space="preserve"> </w:t>
      </w:r>
      <w:r w:rsidR="00A20741" w:rsidRPr="008B2CC0">
        <w:rPr>
          <w:rFonts w:ascii="Times New Roman" w:hAnsi="Times New Roman"/>
          <w:color w:val="000000" w:themeColor="text1"/>
          <w:sz w:val="26"/>
          <w:szCs w:val="26"/>
        </w:rPr>
        <w:t xml:space="preserve">là </w:t>
      </w:r>
      <w:r w:rsidR="00A20741">
        <w:rPr>
          <w:rFonts w:ascii="Times New Roman" w:hAnsi="Times New Roman"/>
          <w:b/>
          <w:bCs/>
          <w:color w:val="000000" w:themeColor="text1"/>
          <w:sz w:val="26"/>
          <w:szCs w:val="26"/>
        </w:rPr>
        <w:t>1,15</w:t>
      </w:r>
      <w:r w:rsidR="00A20741" w:rsidRPr="008B2CC0">
        <w:rPr>
          <w:rFonts w:ascii="Times New Roman" w:hAnsi="Times New Roman"/>
          <w:b/>
          <w:bCs/>
          <w:color w:val="000000" w:themeColor="text1"/>
          <w:sz w:val="26"/>
          <w:szCs w:val="26"/>
        </w:rPr>
        <w:t xml:space="preserve">% </w:t>
      </w:r>
      <w:r w:rsidR="00A20741" w:rsidRPr="008B2CC0">
        <w:rPr>
          <w:rFonts w:ascii="Times New Roman" w:hAnsi="Times New Roman"/>
          <w:color w:val="000000" w:themeColor="text1"/>
          <w:sz w:val="26"/>
          <w:szCs w:val="26"/>
        </w:rPr>
        <w:t>(tức 100%/9</w:t>
      </w:r>
      <w:r w:rsidR="00A20741">
        <w:rPr>
          <w:rFonts w:ascii="Times New Roman" w:hAnsi="Times New Roman"/>
          <w:color w:val="000000" w:themeColor="text1"/>
          <w:sz w:val="26"/>
          <w:szCs w:val="26"/>
        </w:rPr>
        <w:t>8,85</w:t>
      </w:r>
      <w:r w:rsidR="00A20741" w:rsidRPr="008B2CC0">
        <w:rPr>
          <w:rFonts w:ascii="Times New Roman" w:hAnsi="Times New Roman"/>
          <w:color w:val="000000" w:themeColor="text1"/>
          <w:sz w:val="26"/>
          <w:szCs w:val="26"/>
        </w:rPr>
        <w:t>%)</w:t>
      </w:r>
      <w:r w:rsidR="00A20741">
        <w:rPr>
          <w:rFonts w:ascii="Times New Roman" w:hAnsi="Times New Roman"/>
          <w:color w:val="000000" w:themeColor="text1"/>
          <w:sz w:val="26"/>
          <w:szCs w:val="26"/>
        </w:rPr>
        <w:t>.</w:t>
      </w:r>
    </w:p>
    <w:p w14:paraId="291A9482" w14:textId="659A6A5C" w:rsidR="006778ED" w:rsidRPr="00E606DB" w:rsidRDefault="003E5DAA" w:rsidP="006213DC">
      <w:pPr>
        <w:spacing w:before="80" w:after="80"/>
        <w:ind w:firstLine="567"/>
        <w:jc w:val="both"/>
        <w:rPr>
          <w:rFonts w:ascii="Times New Roman" w:hAnsi="Times New Roman"/>
          <w:color w:val="000000" w:themeColor="text1"/>
          <w:sz w:val="26"/>
          <w:szCs w:val="26"/>
          <w:lang w:val="nl-NL"/>
        </w:rPr>
      </w:pPr>
      <w:r w:rsidRPr="00242FAD">
        <w:rPr>
          <w:rFonts w:ascii="Times New Roman" w:hAnsi="Times New Roman"/>
          <w:bCs/>
          <w:color w:val="000000" w:themeColor="text1"/>
          <w:sz w:val="26"/>
          <w:szCs w:val="26"/>
          <w:lang w:val="nl-NL"/>
        </w:rPr>
        <w:t>(ii</w:t>
      </w:r>
      <w:r w:rsidR="003C0466">
        <w:rPr>
          <w:rFonts w:ascii="Times New Roman" w:hAnsi="Times New Roman"/>
          <w:bCs/>
          <w:color w:val="000000" w:themeColor="text1"/>
          <w:sz w:val="26"/>
          <w:szCs w:val="26"/>
          <w:lang w:val="nl-NL"/>
        </w:rPr>
        <w:t>i</w:t>
      </w:r>
      <w:r w:rsidRPr="00242FAD">
        <w:rPr>
          <w:rFonts w:ascii="Times New Roman" w:hAnsi="Times New Roman"/>
          <w:bCs/>
          <w:color w:val="000000" w:themeColor="text1"/>
          <w:sz w:val="26"/>
          <w:szCs w:val="26"/>
          <w:lang w:val="nl-NL"/>
        </w:rPr>
        <w:t>) Yếu tố hiện trạng môi trường, an ninh: Đối với các TĐĐG tiếp giáp hoặc đối diện công viên/khu cây xanh và các TĐĐG vừa tiếp giáp vừa đối diện công viên/khu cây xanh thì tư vấn xem xét điều kiện tương ứng ở các TĐSS để đề xuất điều chỉnh yếu tố này với mức tối đa không vượt quy định tại Quyết định số 49/2024/QĐ-UBND.</w:t>
      </w:r>
    </w:p>
    <w:p w14:paraId="55D9F555" w14:textId="35986100" w:rsidR="00BD5036" w:rsidRPr="00E606DB" w:rsidRDefault="000D30A4" w:rsidP="006213DC">
      <w:pPr>
        <w:spacing w:before="80" w:after="80"/>
        <w:ind w:firstLine="567"/>
        <w:jc w:val="both"/>
        <w:rPr>
          <w:rFonts w:ascii="Times New Roman" w:eastAsia="MS Mincho" w:hAnsi="Times New Roman"/>
          <w:bCs/>
          <w:color w:val="000000" w:themeColor="text1"/>
          <w:sz w:val="26"/>
          <w:szCs w:val="26"/>
          <w:lang w:val="nl-NL"/>
        </w:rPr>
      </w:pPr>
      <w:r w:rsidRPr="00E606DB">
        <w:rPr>
          <w:rFonts w:ascii="Times New Roman" w:eastAsia="MS Mincho" w:hAnsi="Times New Roman"/>
          <w:bCs/>
          <w:color w:val="000000" w:themeColor="text1"/>
          <w:sz w:val="26"/>
          <w:szCs w:val="26"/>
          <w:lang w:val="nl-NL"/>
        </w:rPr>
        <w:t xml:space="preserve">Bảng tổng hợp </w:t>
      </w:r>
      <w:r w:rsidR="00B504A3" w:rsidRPr="00E606DB">
        <w:rPr>
          <w:rFonts w:ascii="Times New Roman" w:eastAsia="MS Mincho" w:hAnsi="Times New Roman"/>
          <w:bCs/>
          <w:color w:val="000000" w:themeColor="text1"/>
          <w:sz w:val="26"/>
          <w:szCs w:val="26"/>
          <w:lang w:val="nl-NL"/>
        </w:rPr>
        <w:t>giá đất để tính doanh thu của thửa đất theo từng tuyến đường</w:t>
      </w:r>
      <w:r w:rsidR="00BD5036" w:rsidRPr="00E606DB">
        <w:rPr>
          <w:rFonts w:ascii="Times New Roman" w:eastAsia="MS Mincho" w:hAnsi="Times New Roman"/>
          <w:bCs/>
          <w:color w:val="000000" w:themeColor="text1"/>
          <w:sz w:val="26"/>
          <w:szCs w:val="26"/>
          <w:lang w:val="nl-NL"/>
        </w:rPr>
        <w:t xml:space="preserve"> thuộc dự án </w:t>
      </w:r>
      <w:r w:rsidR="00F83A16" w:rsidRPr="00E606DB">
        <w:rPr>
          <w:rFonts w:ascii="Times New Roman" w:hAnsi="Times New Roman"/>
          <w:bCs/>
          <w:color w:val="000000" w:themeColor="text1"/>
          <w:spacing w:val="-4"/>
          <w:sz w:val="26"/>
          <w:szCs w:val="26"/>
          <w:lang w:val="nl-NL"/>
        </w:rPr>
        <w:t>Khu dân cư và dịch vụ Cầu Hưng – Lai Nghi</w:t>
      </w:r>
      <w:r w:rsidR="00BC2CEE" w:rsidRPr="00E606DB">
        <w:rPr>
          <w:rFonts w:ascii="Times New Roman" w:hAnsi="Times New Roman"/>
          <w:bCs/>
          <w:color w:val="000000" w:themeColor="text1"/>
          <w:spacing w:val="-4"/>
          <w:sz w:val="26"/>
          <w:szCs w:val="26"/>
          <w:lang w:val="nl-NL"/>
        </w:rPr>
        <w:t xml:space="preserve"> (giai đoạn 2)</w:t>
      </w:r>
      <w:r w:rsidR="00B504A3" w:rsidRPr="00E606DB">
        <w:rPr>
          <w:rFonts w:ascii="Times New Roman" w:hAnsi="Times New Roman"/>
          <w:bCs/>
          <w:color w:val="000000" w:themeColor="text1"/>
          <w:spacing w:val="-4"/>
          <w:sz w:val="26"/>
          <w:szCs w:val="26"/>
          <w:lang w:val="nl-NL"/>
        </w:rPr>
        <w:t xml:space="preserve"> như sau:</w:t>
      </w:r>
    </w:p>
    <w:tbl>
      <w:tblPr>
        <w:tblW w:w="5081" w:type="pct"/>
        <w:tblLook w:val="04A0" w:firstRow="1" w:lastRow="0" w:firstColumn="1" w:lastColumn="0" w:noHBand="0" w:noVBand="1"/>
      </w:tblPr>
      <w:tblGrid>
        <w:gridCol w:w="708"/>
        <w:gridCol w:w="4872"/>
        <w:gridCol w:w="1741"/>
        <w:gridCol w:w="1888"/>
      </w:tblGrid>
      <w:tr w:rsidR="00DC4FB1" w:rsidRPr="00E606DB" w14:paraId="72B8DF8E" w14:textId="5B1A0B9E" w:rsidTr="00DC4FB1">
        <w:trPr>
          <w:trHeight w:val="20"/>
          <w:tblHeader/>
        </w:trPr>
        <w:tc>
          <w:tcPr>
            <w:tcW w:w="384" w:type="pct"/>
            <w:tcBorders>
              <w:top w:val="single" w:sz="4" w:space="0" w:color="auto"/>
              <w:left w:val="single" w:sz="4" w:space="0" w:color="auto"/>
              <w:bottom w:val="single" w:sz="4" w:space="0" w:color="auto"/>
              <w:right w:val="single" w:sz="4" w:space="0" w:color="auto"/>
            </w:tcBorders>
            <w:vAlign w:val="center"/>
          </w:tcPr>
          <w:p w14:paraId="25A596BF" w14:textId="77777777" w:rsidR="00DC4FB1" w:rsidRPr="00E606DB" w:rsidRDefault="00DC4FB1" w:rsidP="006213DC">
            <w:pPr>
              <w:spacing w:before="80" w:after="80"/>
              <w:jc w:val="center"/>
              <w:rPr>
                <w:rFonts w:ascii="Times New Roman" w:hAnsi="Times New Roman"/>
                <w:b/>
                <w:bCs/>
                <w:color w:val="000000" w:themeColor="text1"/>
                <w:sz w:val="26"/>
                <w:szCs w:val="26"/>
              </w:rPr>
            </w:pPr>
            <w:bookmarkStart w:id="15" w:name="_Hlk199451283"/>
            <w:r w:rsidRPr="00E606DB">
              <w:rPr>
                <w:rFonts w:ascii="Times New Roman" w:hAnsi="Times New Roman"/>
                <w:b/>
                <w:bCs/>
                <w:color w:val="000000" w:themeColor="text1"/>
                <w:sz w:val="26"/>
                <w:szCs w:val="26"/>
              </w:rPr>
              <w:t>STT</w:t>
            </w:r>
          </w:p>
        </w:tc>
        <w:tc>
          <w:tcPr>
            <w:tcW w:w="2645" w:type="pct"/>
            <w:tcBorders>
              <w:top w:val="single" w:sz="4" w:space="0" w:color="auto"/>
              <w:left w:val="single" w:sz="4" w:space="0" w:color="auto"/>
              <w:bottom w:val="single" w:sz="4" w:space="0" w:color="auto"/>
              <w:right w:val="single" w:sz="4" w:space="0" w:color="auto"/>
            </w:tcBorders>
            <w:vAlign w:val="center"/>
            <w:hideMark/>
          </w:tcPr>
          <w:p w14:paraId="5C94E132" w14:textId="77777777" w:rsidR="00DC4FB1" w:rsidRPr="00E606DB" w:rsidRDefault="00DC4FB1" w:rsidP="006213DC">
            <w:pPr>
              <w:spacing w:before="80" w:after="80"/>
              <w:jc w:val="center"/>
              <w:rPr>
                <w:rFonts w:ascii="Times New Roman" w:hAnsi="Times New Roman"/>
                <w:b/>
                <w:bCs/>
                <w:color w:val="000000" w:themeColor="text1"/>
                <w:sz w:val="26"/>
                <w:szCs w:val="26"/>
              </w:rPr>
            </w:pPr>
            <w:r w:rsidRPr="00E606DB">
              <w:rPr>
                <w:rFonts w:ascii="Times New Roman" w:hAnsi="Times New Roman"/>
                <w:b/>
                <w:bCs/>
                <w:color w:val="000000" w:themeColor="text1"/>
                <w:sz w:val="26"/>
                <w:szCs w:val="26"/>
              </w:rPr>
              <w:t>Tuyến đường</w:t>
            </w:r>
          </w:p>
        </w:tc>
        <w:tc>
          <w:tcPr>
            <w:tcW w:w="945" w:type="pct"/>
            <w:tcBorders>
              <w:top w:val="single" w:sz="4" w:space="0" w:color="auto"/>
              <w:left w:val="nil"/>
              <w:bottom w:val="single" w:sz="4" w:space="0" w:color="auto"/>
              <w:right w:val="single" w:sz="4" w:space="0" w:color="auto"/>
            </w:tcBorders>
            <w:vAlign w:val="center"/>
            <w:hideMark/>
          </w:tcPr>
          <w:p w14:paraId="569023C3" w14:textId="03B66ABF" w:rsidR="00DC4FB1" w:rsidRPr="00E606DB" w:rsidRDefault="00DC4FB1" w:rsidP="006213DC">
            <w:pPr>
              <w:spacing w:before="80" w:after="80"/>
              <w:jc w:val="center"/>
              <w:rPr>
                <w:rFonts w:ascii="Times New Roman" w:hAnsi="Times New Roman"/>
                <w:b/>
                <w:bCs/>
                <w:color w:val="000000" w:themeColor="text1"/>
                <w:sz w:val="26"/>
                <w:szCs w:val="26"/>
                <w:lang w:val="vi-VN"/>
              </w:rPr>
            </w:pPr>
            <w:r w:rsidRPr="00E606DB">
              <w:rPr>
                <w:rFonts w:ascii="Times New Roman" w:hAnsi="Times New Roman"/>
                <w:b/>
                <w:color w:val="000000" w:themeColor="text1"/>
                <w:sz w:val="26"/>
                <w:szCs w:val="26"/>
                <w:lang w:val="nl-NL"/>
              </w:rPr>
              <w:t>Đơn giá đất ở trong vệt chiều sâu 25m (đ/m</w:t>
            </w:r>
            <w:r w:rsidRPr="00E606DB">
              <w:rPr>
                <w:rFonts w:ascii="Times New Roman" w:hAnsi="Times New Roman"/>
                <w:b/>
                <w:color w:val="000000" w:themeColor="text1"/>
                <w:sz w:val="26"/>
                <w:szCs w:val="26"/>
                <w:vertAlign w:val="superscript"/>
                <w:lang w:val="nl-NL"/>
              </w:rPr>
              <w:t>2</w:t>
            </w:r>
            <w:r w:rsidRPr="00E606DB">
              <w:rPr>
                <w:rFonts w:ascii="Times New Roman" w:hAnsi="Times New Roman"/>
                <w:b/>
                <w:color w:val="000000" w:themeColor="text1"/>
                <w:sz w:val="26"/>
                <w:szCs w:val="26"/>
                <w:lang w:val="nl-NL"/>
              </w:rPr>
              <w:t>)</w:t>
            </w:r>
          </w:p>
        </w:tc>
        <w:tc>
          <w:tcPr>
            <w:tcW w:w="1025" w:type="pct"/>
            <w:tcBorders>
              <w:top w:val="single" w:sz="4" w:space="0" w:color="auto"/>
              <w:left w:val="nil"/>
              <w:bottom w:val="single" w:sz="4" w:space="0" w:color="auto"/>
              <w:right w:val="single" w:sz="4" w:space="0" w:color="auto"/>
            </w:tcBorders>
            <w:vAlign w:val="center"/>
          </w:tcPr>
          <w:p w14:paraId="113C9873" w14:textId="07C2DBB1" w:rsidR="00DC4FB1" w:rsidRPr="00E606DB" w:rsidRDefault="00DC4FB1" w:rsidP="006213DC">
            <w:pPr>
              <w:spacing w:before="80" w:after="80"/>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Ghi chú</w:t>
            </w:r>
          </w:p>
        </w:tc>
      </w:tr>
      <w:tr w:rsidR="00DC4FB1" w:rsidRPr="00E606DB" w14:paraId="6B18736E" w14:textId="5CB12468" w:rsidTr="00DC4FB1">
        <w:trPr>
          <w:trHeight w:val="20"/>
        </w:trPr>
        <w:tc>
          <w:tcPr>
            <w:tcW w:w="384" w:type="pct"/>
            <w:tcBorders>
              <w:top w:val="nil"/>
              <w:left w:val="single" w:sz="4" w:space="0" w:color="auto"/>
              <w:bottom w:val="single" w:sz="4" w:space="0" w:color="auto"/>
              <w:right w:val="single" w:sz="4" w:space="0" w:color="auto"/>
            </w:tcBorders>
            <w:vAlign w:val="center"/>
          </w:tcPr>
          <w:p w14:paraId="3965441F" w14:textId="5EF96ED2"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1</w:t>
            </w:r>
          </w:p>
        </w:tc>
        <w:tc>
          <w:tcPr>
            <w:tcW w:w="2645" w:type="pct"/>
            <w:tcBorders>
              <w:top w:val="nil"/>
              <w:left w:val="single" w:sz="4" w:space="0" w:color="auto"/>
              <w:bottom w:val="single" w:sz="4" w:space="0" w:color="auto"/>
              <w:right w:val="single" w:sz="4" w:space="0" w:color="auto"/>
            </w:tcBorders>
            <w:vAlign w:val="center"/>
          </w:tcPr>
          <w:p w14:paraId="7CF324B6" w14:textId="71F8AA3B" w:rsidR="00DC4FB1" w:rsidRPr="00E606DB"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27m (6m+15m+6m)</w:t>
            </w:r>
          </w:p>
        </w:tc>
        <w:tc>
          <w:tcPr>
            <w:tcW w:w="945" w:type="pct"/>
            <w:tcBorders>
              <w:top w:val="nil"/>
              <w:left w:val="nil"/>
              <w:bottom w:val="single" w:sz="4" w:space="0" w:color="auto"/>
              <w:right w:val="single" w:sz="4" w:space="0" w:color="auto"/>
            </w:tcBorders>
            <w:noWrap/>
            <w:vAlign w:val="center"/>
          </w:tcPr>
          <w:p w14:paraId="16D456F3" w14:textId="10DF6756"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9.305.096</w:t>
            </w:r>
          </w:p>
        </w:tc>
        <w:tc>
          <w:tcPr>
            <w:tcW w:w="1025" w:type="pct"/>
            <w:tcBorders>
              <w:top w:val="nil"/>
              <w:left w:val="nil"/>
              <w:bottom w:val="single" w:sz="4" w:space="0" w:color="auto"/>
              <w:right w:val="single" w:sz="4" w:space="0" w:color="auto"/>
            </w:tcBorders>
            <w:vAlign w:val="center"/>
          </w:tcPr>
          <w:p w14:paraId="12CE7F34" w14:textId="6AC4BF81"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w:t>
            </w:r>
          </w:p>
        </w:tc>
      </w:tr>
      <w:tr w:rsidR="00DC4FB1" w:rsidRPr="00E606DB" w14:paraId="57D88AA6" w14:textId="16F2A411" w:rsidTr="00DC4FB1">
        <w:trPr>
          <w:trHeight w:val="20"/>
        </w:trPr>
        <w:tc>
          <w:tcPr>
            <w:tcW w:w="384" w:type="pct"/>
            <w:tcBorders>
              <w:top w:val="nil"/>
              <w:left w:val="single" w:sz="4" w:space="0" w:color="auto"/>
              <w:bottom w:val="single" w:sz="4" w:space="0" w:color="auto"/>
              <w:right w:val="single" w:sz="4" w:space="0" w:color="auto"/>
            </w:tcBorders>
            <w:vAlign w:val="center"/>
          </w:tcPr>
          <w:p w14:paraId="241123EC" w14:textId="7C645CEC"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2</w:t>
            </w:r>
          </w:p>
        </w:tc>
        <w:tc>
          <w:tcPr>
            <w:tcW w:w="2645" w:type="pct"/>
            <w:tcBorders>
              <w:top w:val="nil"/>
              <w:left w:val="single" w:sz="4" w:space="0" w:color="auto"/>
              <w:bottom w:val="single" w:sz="4" w:space="0" w:color="auto"/>
              <w:right w:val="single" w:sz="4" w:space="0" w:color="auto"/>
            </w:tcBorders>
            <w:vAlign w:val="center"/>
            <w:hideMark/>
          </w:tcPr>
          <w:p w14:paraId="409BCA02" w14:textId="144E3B8A"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Đường có mặt cắt ngang 25m (5m+15m+5m)</w:t>
            </w:r>
          </w:p>
        </w:tc>
        <w:tc>
          <w:tcPr>
            <w:tcW w:w="945" w:type="pct"/>
            <w:tcBorders>
              <w:top w:val="nil"/>
              <w:left w:val="nil"/>
              <w:bottom w:val="single" w:sz="4" w:space="0" w:color="auto"/>
              <w:right w:val="single" w:sz="4" w:space="0" w:color="auto"/>
            </w:tcBorders>
            <w:noWrap/>
            <w:vAlign w:val="center"/>
            <w:hideMark/>
          </w:tcPr>
          <w:p w14:paraId="33A18E30" w14:textId="45D1D109"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9.102.206</w:t>
            </w:r>
          </w:p>
        </w:tc>
        <w:tc>
          <w:tcPr>
            <w:tcW w:w="1025" w:type="pct"/>
            <w:tcBorders>
              <w:top w:val="nil"/>
              <w:left w:val="nil"/>
              <w:bottom w:val="single" w:sz="4" w:space="0" w:color="auto"/>
              <w:right w:val="single" w:sz="4" w:space="0" w:color="auto"/>
            </w:tcBorders>
            <w:vAlign w:val="center"/>
          </w:tcPr>
          <w:p w14:paraId="758CE029" w14:textId="18F3B54C"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02.2</w:t>
            </w:r>
          </w:p>
        </w:tc>
      </w:tr>
      <w:tr w:rsidR="00DC4FB1" w:rsidRPr="00E606DB" w14:paraId="23B5793A" w14:textId="388089BE" w:rsidTr="00DC4FB1">
        <w:trPr>
          <w:trHeight w:val="20"/>
        </w:trPr>
        <w:tc>
          <w:tcPr>
            <w:tcW w:w="384" w:type="pct"/>
            <w:tcBorders>
              <w:top w:val="nil"/>
              <w:left w:val="single" w:sz="4" w:space="0" w:color="auto"/>
              <w:bottom w:val="single" w:sz="4" w:space="0" w:color="auto"/>
              <w:right w:val="single" w:sz="4" w:space="0" w:color="auto"/>
            </w:tcBorders>
            <w:vAlign w:val="center"/>
          </w:tcPr>
          <w:p w14:paraId="294BD986" w14:textId="6E2E955D"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3</w:t>
            </w:r>
          </w:p>
        </w:tc>
        <w:tc>
          <w:tcPr>
            <w:tcW w:w="2645" w:type="pct"/>
            <w:tcBorders>
              <w:top w:val="nil"/>
              <w:left w:val="single" w:sz="4" w:space="0" w:color="auto"/>
              <w:bottom w:val="single" w:sz="4" w:space="0" w:color="auto"/>
              <w:right w:val="single" w:sz="4" w:space="0" w:color="auto"/>
            </w:tcBorders>
            <w:vAlign w:val="center"/>
            <w:hideMark/>
          </w:tcPr>
          <w:p w14:paraId="5DE4ADA3" w14:textId="22E4FF80"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Đường có mặt cắt ngang 25m (5m+15m+5m) đối diện khu cây xanh</w:t>
            </w:r>
          </w:p>
        </w:tc>
        <w:tc>
          <w:tcPr>
            <w:tcW w:w="945" w:type="pct"/>
            <w:tcBorders>
              <w:top w:val="nil"/>
              <w:left w:val="nil"/>
              <w:bottom w:val="single" w:sz="4" w:space="0" w:color="auto"/>
              <w:right w:val="single" w:sz="4" w:space="0" w:color="auto"/>
            </w:tcBorders>
            <w:noWrap/>
            <w:vAlign w:val="center"/>
            <w:hideMark/>
          </w:tcPr>
          <w:p w14:paraId="28E63CC1" w14:textId="32236BDD"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9.541.360</w:t>
            </w:r>
          </w:p>
        </w:tc>
        <w:tc>
          <w:tcPr>
            <w:tcW w:w="1025" w:type="pct"/>
            <w:tcBorders>
              <w:top w:val="nil"/>
              <w:left w:val="nil"/>
              <w:bottom w:val="single" w:sz="4" w:space="0" w:color="auto"/>
              <w:right w:val="single" w:sz="4" w:space="0" w:color="auto"/>
            </w:tcBorders>
            <w:vAlign w:val="center"/>
          </w:tcPr>
          <w:p w14:paraId="363119D0" w14:textId="587EDAA2"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02.3</w:t>
            </w:r>
          </w:p>
        </w:tc>
      </w:tr>
      <w:tr w:rsidR="00DC4FB1" w:rsidRPr="00E606DB" w14:paraId="62740348" w14:textId="14B80799" w:rsidTr="00DC4FB1">
        <w:trPr>
          <w:trHeight w:val="20"/>
        </w:trPr>
        <w:tc>
          <w:tcPr>
            <w:tcW w:w="384" w:type="pct"/>
            <w:tcBorders>
              <w:top w:val="nil"/>
              <w:left w:val="single" w:sz="4" w:space="0" w:color="auto"/>
              <w:bottom w:val="single" w:sz="4" w:space="0" w:color="auto"/>
              <w:right w:val="single" w:sz="4" w:space="0" w:color="auto"/>
            </w:tcBorders>
            <w:vAlign w:val="center"/>
          </w:tcPr>
          <w:p w14:paraId="03F879FE" w14:textId="3254F1BC"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lastRenderedPageBreak/>
              <w:t>4</w:t>
            </w:r>
          </w:p>
        </w:tc>
        <w:tc>
          <w:tcPr>
            <w:tcW w:w="2645" w:type="pct"/>
            <w:tcBorders>
              <w:top w:val="nil"/>
              <w:left w:val="single" w:sz="4" w:space="0" w:color="auto"/>
              <w:bottom w:val="single" w:sz="4" w:space="0" w:color="auto"/>
              <w:right w:val="single" w:sz="4" w:space="0" w:color="auto"/>
            </w:tcBorders>
            <w:vAlign w:val="center"/>
            <w:hideMark/>
          </w:tcPr>
          <w:p w14:paraId="330E5E03"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21,5m (6m+10,5m+</w:t>
            </w:r>
          </w:p>
          <w:p w14:paraId="6E6CC988" w14:textId="01CD10E9"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5m)</w:t>
            </w:r>
          </w:p>
        </w:tc>
        <w:tc>
          <w:tcPr>
            <w:tcW w:w="945" w:type="pct"/>
            <w:tcBorders>
              <w:top w:val="nil"/>
              <w:left w:val="nil"/>
              <w:bottom w:val="single" w:sz="4" w:space="0" w:color="auto"/>
              <w:right w:val="single" w:sz="4" w:space="0" w:color="auto"/>
            </w:tcBorders>
            <w:noWrap/>
            <w:vAlign w:val="center"/>
            <w:hideMark/>
          </w:tcPr>
          <w:p w14:paraId="5E7C5274" w14:textId="245D4F94"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8.372.814</w:t>
            </w:r>
          </w:p>
        </w:tc>
        <w:tc>
          <w:tcPr>
            <w:tcW w:w="1025" w:type="pct"/>
            <w:tcBorders>
              <w:top w:val="nil"/>
              <w:left w:val="nil"/>
              <w:bottom w:val="single" w:sz="4" w:space="0" w:color="auto"/>
              <w:right w:val="single" w:sz="4" w:space="0" w:color="auto"/>
            </w:tcBorders>
            <w:vAlign w:val="center"/>
          </w:tcPr>
          <w:p w14:paraId="7308338C" w14:textId="15965145"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02.4</w:t>
            </w:r>
          </w:p>
        </w:tc>
      </w:tr>
      <w:tr w:rsidR="00DC4FB1" w:rsidRPr="00E606DB" w14:paraId="05B6E456" w14:textId="1CAE8031" w:rsidTr="00DC4FB1">
        <w:trPr>
          <w:trHeight w:val="20"/>
        </w:trPr>
        <w:tc>
          <w:tcPr>
            <w:tcW w:w="384" w:type="pct"/>
            <w:tcBorders>
              <w:top w:val="nil"/>
              <w:left w:val="single" w:sz="4" w:space="0" w:color="auto"/>
              <w:bottom w:val="single" w:sz="4" w:space="0" w:color="auto"/>
              <w:right w:val="single" w:sz="4" w:space="0" w:color="auto"/>
            </w:tcBorders>
            <w:vAlign w:val="center"/>
          </w:tcPr>
          <w:p w14:paraId="17AEC484" w14:textId="0E103CB0"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5</w:t>
            </w:r>
          </w:p>
        </w:tc>
        <w:tc>
          <w:tcPr>
            <w:tcW w:w="2645" w:type="pct"/>
            <w:tcBorders>
              <w:top w:val="nil"/>
              <w:left w:val="single" w:sz="4" w:space="0" w:color="auto"/>
              <w:bottom w:val="single" w:sz="4" w:space="0" w:color="auto"/>
              <w:right w:val="single" w:sz="4" w:space="0" w:color="auto"/>
            </w:tcBorders>
            <w:vAlign w:val="center"/>
            <w:hideMark/>
          </w:tcPr>
          <w:p w14:paraId="3A740EBA"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20,5m (5m+10,5m+</w:t>
            </w:r>
          </w:p>
          <w:p w14:paraId="26B5A9E3" w14:textId="493968BE"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5m)</w:t>
            </w:r>
          </w:p>
        </w:tc>
        <w:tc>
          <w:tcPr>
            <w:tcW w:w="945" w:type="pct"/>
            <w:tcBorders>
              <w:top w:val="nil"/>
              <w:left w:val="nil"/>
              <w:bottom w:val="single" w:sz="4" w:space="0" w:color="auto"/>
              <w:right w:val="single" w:sz="4" w:space="0" w:color="auto"/>
            </w:tcBorders>
            <w:noWrap/>
            <w:vAlign w:val="center"/>
            <w:hideMark/>
          </w:tcPr>
          <w:p w14:paraId="22432A34" w14:textId="079B0ABB"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8.289.858</w:t>
            </w:r>
          </w:p>
        </w:tc>
        <w:tc>
          <w:tcPr>
            <w:tcW w:w="1025" w:type="pct"/>
            <w:tcBorders>
              <w:top w:val="nil"/>
              <w:left w:val="nil"/>
              <w:bottom w:val="single" w:sz="4" w:space="0" w:color="auto"/>
              <w:right w:val="single" w:sz="4" w:space="0" w:color="auto"/>
            </w:tcBorders>
            <w:vAlign w:val="center"/>
          </w:tcPr>
          <w:p w14:paraId="6D7894DD" w14:textId="42B8846E"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02.5</w:t>
            </w:r>
          </w:p>
        </w:tc>
      </w:tr>
      <w:tr w:rsidR="00DC4FB1" w:rsidRPr="00E606DB" w14:paraId="2925EE80" w14:textId="45F3E3E9" w:rsidTr="00DC4FB1">
        <w:trPr>
          <w:trHeight w:val="20"/>
        </w:trPr>
        <w:tc>
          <w:tcPr>
            <w:tcW w:w="384" w:type="pct"/>
            <w:tcBorders>
              <w:top w:val="nil"/>
              <w:left w:val="single" w:sz="4" w:space="0" w:color="auto"/>
              <w:bottom w:val="single" w:sz="4" w:space="0" w:color="auto"/>
              <w:right w:val="single" w:sz="4" w:space="0" w:color="auto"/>
            </w:tcBorders>
            <w:vAlign w:val="center"/>
          </w:tcPr>
          <w:p w14:paraId="3A72871F" w14:textId="49A9C40E"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6</w:t>
            </w:r>
          </w:p>
        </w:tc>
        <w:tc>
          <w:tcPr>
            <w:tcW w:w="2645" w:type="pct"/>
            <w:tcBorders>
              <w:top w:val="nil"/>
              <w:left w:val="single" w:sz="4" w:space="0" w:color="auto"/>
              <w:bottom w:val="single" w:sz="4" w:space="0" w:color="auto"/>
              <w:right w:val="single" w:sz="4" w:space="0" w:color="auto"/>
            </w:tcBorders>
            <w:vAlign w:val="center"/>
          </w:tcPr>
          <w:p w14:paraId="0626CB1C"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17,5m (5m+7,5m+</w:t>
            </w:r>
          </w:p>
          <w:p w14:paraId="56B67B90" w14:textId="1165B6E9"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5m) hoặc 17,5m (6m+7,5m+4m)</w:t>
            </w:r>
          </w:p>
        </w:tc>
        <w:tc>
          <w:tcPr>
            <w:tcW w:w="945" w:type="pct"/>
            <w:tcBorders>
              <w:top w:val="nil"/>
              <w:left w:val="nil"/>
              <w:bottom w:val="single" w:sz="4" w:space="0" w:color="auto"/>
              <w:right w:val="single" w:sz="4" w:space="0" w:color="auto"/>
            </w:tcBorders>
            <w:noWrap/>
            <w:vAlign w:val="center"/>
          </w:tcPr>
          <w:p w14:paraId="31AF3235" w14:textId="6A609278"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7.825.018</w:t>
            </w:r>
          </w:p>
        </w:tc>
        <w:tc>
          <w:tcPr>
            <w:tcW w:w="1025" w:type="pct"/>
            <w:tcBorders>
              <w:top w:val="nil"/>
              <w:left w:val="nil"/>
              <w:bottom w:val="single" w:sz="4" w:space="0" w:color="auto"/>
              <w:right w:val="single" w:sz="4" w:space="0" w:color="auto"/>
            </w:tcBorders>
            <w:vAlign w:val="center"/>
          </w:tcPr>
          <w:p w14:paraId="387B44C7" w14:textId="3BBD4AED"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02.6</w:t>
            </w:r>
          </w:p>
        </w:tc>
      </w:tr>
      <w:tr w:rsidR="00DC4FB1" w:rsidRPr="00E606DB" w14:paraId="25A406D2" w14:textId="6C0A45AE"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2F3B76C6" w14:textId="03C124E5"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7</w:t>
            </w:r>
          </w:p>
        </w:tc>
        <w:tc>
          <w:tcPr>
            <w:tcW w:w="2645" w:type="pct"/>
            <w:tcBorders>
              <w:top w:val="single" w:sz="4" w:space="0" w:color="auto"/>
              <w:left w:val="single" w:sz="4" w:space="0" w:color="auto"/>
              <w:bottom w:val="single" w:sz="4" w:space="0" w:color="auto"/>
              <w:right w:val="single" w:sz="4" w:space="0" w:color="auto"/>
            </w:tcBorders>
            <w:vAlign w:val="center"/>
            <w:hideMark/>
          </w:tcPr>
          <w:p w14:paraId="6044DE58"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17,5m (5m+7,5m+</w:t>
            </w:r>
          </w:p>
          <w:p w14:paraId="17484E58" w14:textId="194AA912"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5m) hoặc 17,5m (6m+7,5m+4m) đối diện khu cây xanh</w:t>
            </w:r>
          </w:p>
        </w:tc>
        <w:tc>
          <w:tcPr>
            <w:tcW w:w="945" w:type="pct"/>
            <w:tcBorders>
              <w:top w:val="single" w:sz="4" w:space="0" w:color="auto"/>
              <w:left w:val="nil"/>
              <w:bottom w:val="single" w:sz="4" w:space="0" w:color="auto"/>
              <w:right w:val="single" w:sz="4" w:space="0" w:color="auto"/>
            </w:tcBorders>
            <w:noWrap/>
            <w:vAlign w:val="center"/>
            <w:hideMark/>
          </w:tcPr>
          <w:p w14:paraId="4BF2333A" w14:textId="4AD01CDF"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8.264.171</w:t>
            </w:r>
          </w:p>
        </w:tc>
        <w:tc>
          <w:tcPr>
            <w:tcW w:w="1025" w:type="pct"/>
            <w:tcBorders>
              <w:top w:val="single" w:sz="4" w:space="0" w:color="auto"/>
              <w:left w:val="nil"/>
              <w:bottom w:val="single" w:sz="4" w:space="0" w:color="auto"/>
              <w:right w:val="single" w:sz="4" w:space="0" w:color="auto"/>
            </w:tcBorders>
            <w:vAlign w:val="center"/>
          </w:tcPr>
          <w:p w14:paraId="612017AC" w14:textId="67F02D34"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02.7</w:t>
            </w:r>
          </w:p>
        </w:tc>
      </w:tr>
      <w:tr w:rsidR="00DC4FB1" w:rsidRPr="00E606DB" w14:paraId="131F2A50" w14:textId="27391E3E"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20A67C75" w14:textId="116132BA"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8</w:t>
            </w:r>
          </w:p>
        </w:tc>
        <w:tc>
          <w:tcPr>
            <w:tcW w:w="2645" w:type="pct"/>
            <w:tcBorders>
              <w:top w:val="single" w:sz="4" w:space="0" w:color="auto"/>
              <w:left w:val="single" w:sz="4" w:space="0" w:color="auto"/>
              <w:bottom w:val="single" w:sz="4" w:space="0" w:color="auto"/>
              <w:right w:val="single" w:sz="4" w:space="0" w:color="auto"/>
            </w:tcBorders>
            <w:vAlign w:val="center"/>
            <w:hideMark/>
          </w:tcPr>
          <w:p w14:paraId="64AC9ECE"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16,5m (5m+7,5m+</w:t>
            </w:r>
          </w:p>
          <w:p w14:paraId="2E016A00" w14:textId="4D12C8C2" w:rsidR="00DC4FB1" w:rsidRPr="00E606DB" w:rsidRDefault="00DC4FB1" w:rsidP="006213DC">
            <w:pPr>
              <w:spacing w:before="80" w:after="80"/>
              <w:jc w:val="both"/>
              <w:rPr>
                <w:rFonts w:ascii="Times New Roman" w:hAnsi="Times New Roman"/>
                <w:color w:val="000000" w:themeColor="text1"/>
                <w:sz w:val="26"/>
                <w:szCs w:val="26"/>
                <w:lang w:val="nl-NL"/>
              </w:rPr>
            </w:pPr>
            <w:r w:rsidRPr="00E606DB">
              <w:rPr>
                <w:rFonts w:ascii="Times New Roman" w:hAnsi="Times New Roman"/>
                <w:color w:val="000000" w:themeColor="text1"/>
                <w:sz w:val="26"/>
                <w:szCs w:val="26"/>
              </w:rPr>
              <w:t>4m)</w:t>
            </w:r>
          </w:p>
        </w:tc>
        <w:tc>
          <w:tcPr>
            <w:tcW w:w="945" w:type="pct"/>
            <w:tcBorders>
              <w:top w:val="single" w:sz="4" w:space="0" w:color="auto"/>
              <w:left w:val="nil"/>
              <w:bottom w:val="single" w:sz="4" w:space="0" w:color="auto"/>
              <w:right w:val="single" w:sz="4" w:space="0" w:color="auto"/>
            </w:tcBorders>
            <w:noWrap/>
            <w:vAlign w:val="center"/>
            <w:hideMark/>
          </w:tcPr>
          <w:p w14:paraId="074C3F25" w14:textId="20CF99BB"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7.752.614</w:t>
            </w:r>
          </w:p>
        </w:tc>
        <w:tc>
          <w:tcPr>
            <w:tcW w:w="1025" w:type="pct"/>
            <w:tcBorders>
              <w:top w:val="single" w:sz="4" w:space="0" w:color="auto"/>
              <w:left w:val="nil"/>
              <w:bottom w:val="single" w:sz="4" w:space="0" w:color="auto"/>
              <w:right w:val="single" w:sz="4" w:space="0" w:color="auto"/>
            </w:tcBorders>
            <w:vAlign w:val="center"/>
          </w:tcPr>
          <w:p w14:paraId="5549F48F" w14:textId="04030C32"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02.8</w:t>
            </w:r>
          </w:p>
        </w:tc>
      </w:tr>
      <w:tr w:rsidR="00DC4FB1" w:rsidRPr="00E606DB" w14:paraId="6DF49BA4" w14:textId="1137E918"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03995106" w14:textId="72F67986"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9</w:t>
            </w:r>
          </w:p>
        </w:tc>
        <w:tc>
          <w:tcPr>
            <w:tcW w:w="2645" w:type="pct"/>
            <w:tcBorders>
              <w:top w:val="single" w:sz="4" w:space="0" w:color="auto"/>
              <w:left w:val="single" w:sz="4" w:space="0" w:color="auto"/>
              <w:bottom w:val="single" w:sz="4" w:space="0" w:color="auto"/>
              <w:right w:val="single" w:sz="4" w:space="0" w:color="auto"/>
            </w:tcBorders>
            <w:vAlign w:val="center"/>
          </w:tcPr>
          <w:p w14:paraId="56C5B62A"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15,5m (4m+7,5m+</w:t>
            </w:r>
          </w:p>
          <w:p w14:paraId="2BC5F2E0" w14:textId="4D5526FE" w:rsidR="00DC4FB1" w:rsidRPr="00E606DB"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4m)</w:t>
            </w:r>
          </w:p>
        </w:tc>
        <w:tc>
          <w:tcPr>
            <w:tcW w:w="945" w:type="pct"/>
            <w:tcBorders>
              <w:top w:val="single" w:sz="4" w:space="0" w:color="auto"/>
              <w:left w:val="nil"/>
              <w:bottom w:val="single" w:sz="4" w:space="0" w:color="auto"/>
              <w:right w:val="single" w:sz="4" w:space="0" w:color="auto"/>
            </w:tcBorders>
            <w:noWrap/>
            <w:vAlign w:val="center"/>
          </w:tcPr>
          <w:p w14:paraId="64034ED8" w14:textId="32D61DDE"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7.681.550</w:t>
            </w:r>
          </w:p>
        </w:tc>
        <w:tc>
          <w:tcPr>
            <w:tcW w:w="1025" w:type="pct"/>
            <w:tcBorders>
              <w:top w:val="single" w:sz="4" w:space="0" w:color="auto"/>
              <w:left w:val="nil"/>
              <w:bottom w:val="single" w:sz="4" w:space="0" w:color="auto"/>
              <w:right w:val="single" w:sz="4" w:space="0" w:color="auto"/>
            </w:tcBorders>
            <w:vAlign w:val="center"/>
          </w:tcPr>
          <w:p w14:paraId="28F5FAB6" w14:textId="03F787A6"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02.9</w:t>
            </w:r>
          </w:p>
        </w:tc>
      </w:tr>
      <w:tr w:rsidR="00DC4FB1" w:rsidRPr="00E606DB" w14:paraId="13CAF42F" w14:textId="7F9FEC68"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6D78E30D" w14:textId="724783E0"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10</w:t>
            </w:r>
          </w:p>
        </w:tc>
        <w:tc>
          <w:tcPr>
            <w:tcW w:w="2645" w:type="pct"/>
            <w:tcBorders>
              <w:top w:val="single" w:sz="4" w:space="0" w:color="auto"/>
              <w:left w:val="single" w:sz="4" w:space="0" w:color="auto"/>
              <w:bottom w:val="single" w:sz="4" w:space="0" w:color="auto"/>
              <w:right w:val="single" w:sz="4" w:space="0" w:color="auto"/>
            </w:tcBorders>
            <w:vAlign w:val="center"/>
          </w:tcPr>
          <w:p w14:paraId="2B7BC37D"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15,5m (4m+7,5m+</w:t>
            </w:r>
          </w:p>
          <w:p w14:paraId="51AB6BA6" w14:textId="79EA4591" w:rsidR="00DC4FB1" w:rsidRPr="00E606DB"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4m) đối diện khu cây xanh</w:t>
            </w:r>
          </w:p>
        </w:tc>
        <w:tc>
          <w:tcPr>
            <w:tcW w:w="945" w:type="pct"/>
            <w:tcBorders>
              <w:top w:val="single" w:sz="4" w:space="0" w:color="auto"/>
              <w:left w:val="nil"/>
              <w:bottom w:val="single" w:sz="4" w:space="0" w:color="auto"/>
              <w:right w:val="single" w:sz="4" w:space="0" w:color="auto"/>
            </w:tcBorders>
            <w:noWrap/>
            <w:vAlign w:val="center"/>
          </w:tcPr>
          <w:p w14:paraId="384D97F2" w14:textId="741F34FA"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8.120.704</w:t>
            </w:r>
          </w:p>
        </w:tc>
        <w:tc>
          <w:tcPr>
            <w:tcW w:w="1025" w:type="pct"/>
            <w:tcBorders>
              <w:top w:val="single" w:sz="4" w:space="0" w:color="auto"/>
              <w:left w:val="nil"/>
              <w:bottom w:val="single" w:sz="4" w:space="0" w:color="auto"/>
              <w:right w:val="single" w:sz="4" w:space="0" w:color="auto"/>
            </w:tcBorders>
            <w:vAlign w:val="center"/>
          </w:tcPr>
          <w:p w14:paraId="353D5F3F" w14:textId="4A1BA899"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02.10</w:t>
            </w:r>
          </w:p>
        </w:tc>
      </w:tr>
      <w:tr w:rsidR="00DC4FB1" w:rsidRPr="00E606DB" w14:paraId="6F6BB9C1" w14:textId="0E7BCB55"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6C067DAC" w14:textId="6F462B1A"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11</w:t>
            </w:r>
          </w:p>
        </w:tc>
        <w:tc>
          <w:tcPr>
            <w:tcW w:w="2645" w:type="pct"/>
            <w:tcBorders>
              <w:top w:val="single" w:sz="4" w:space="0" w:color="auto"/>
              <w:left w:val="single" w:sz="4" w:space="0" w:color="auto"/>
              <w:bottom w:val="single" w:sz="4" w:space="0" w:color="auto"/>
              <w:right w:val="single" w:sz="4" w:space="0" w:color="auto"/>
            </w:tcBorders>
            <w:vAlign w:val="center"/>
          </w:tcPr>
          <w:p w14:paraId="22A049A7"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13,5m (3m+7,5m+</w:t>
            </w:r>
          </w:p>
          <w:p w14:paraId="50101E14" w14:textId="460756F8" w:rsidR="00DC4FB1" w:rsidRPr="00E606DB"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3m)</w:t>
            </w:r>
          </w:p>
        </w:tc>
        <w:tc>
          <w:tcPr>
            <w:tcW w:w="945" w:type="pct"/>
            <w:tcBorders>
              <w:top w:val="single" w:sz="4" w:space="0" w:color="auto"/>
              <w:left w:val="nil"/>
              <w:bottom w:val="single" w:sz="4" w:space="0" w:color="auto"/>
              <w:right w:val="single" w:sz="4" w:space="0" w:color="auto"/>
            </w:tcBorders>
            <w:noWrap/>
            <w:vAlign w:val="center"/>
          </w:tcPr>
          <w:p w14:paraId="155EC301" w14:textId="788CADFB"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7.543.299</w:t>
            </w:r>
          </w:p>
        </w:tc>
        <w:tc>
          <w:tcPr>
            <w:tcW w:w="1025" w:type="pct"/>
            <w:tcBorders>
              <w:top w:val="single" w:sz="4" w:space="0" w:color="auto"/>
              <w:left w:val="nil"/>
              <w:bottom w:val="single" w:sz="4" w:space="0" w:color="auto"/>
              <w:right w:val="single" w:sz="4" w:space="0" w:color="auto"/>
            </w:tcBorders>
            <w:vAlign w:val="center"/>
          </w:tcPr>
          <w:p w14:paraId="3E342E62" w14:textId="221FBF63"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02.11</w:t>
            </w:r>
          </w:p>
        </w:tc>
      </w:tr>
      <w:tr w:rsidR="00DC4FB1" w:rsidRPr="00E606DB" w14:paraId="1CD0B607" w14:textId="72E42969" w:rsidTr="00DC4FB1">
        <w:trPr>
          <w:trHeight w:val="20"/>
        </w:trPr>
        <w:tc>
          <w:tcPr>
            <w:tcW w:w="384" w:type="pct"/>
            <w:tcBorders>
              <w:top w:val="single" w:sz="4" w:space="0" w:color="auto"/>
              <w:left w:val="single" w:sz="4" w:space="0" w:color="auto"/>
              <w:bottom w:val="single" w:sz="4" w:space="0" w:color="auto"/>
              <w:right w:val="single" w:sz="4" w:space="0" w:color="auto"/>
            </w:tcBorders>
            <w:vAlign w:val="center"/>
          </w:tcPr>
          <w:p w14:paraId="12C20A64" w14:textId="7018330A"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12</w:t>
            </w:r>
          </w:p>
        </w:tc>
        <w:tc>
          <w:tcPr>
            <w:tcW w:w="2645" w:type="pct"/>
            <w:tcBorders>
              <w:top w:val="single" w:sz="4" w:space="0" w:color="auto"/>
              <w:left w:val="single" w:sz="4" w:space="0" w:color="auto"/>
              <w:bottom w:val="single" w:sz="4" w:space="0" w:color="auto"/>
              <w:right w:val="single" w:sz="4" w:space="0" w:color="auto"/>
            </w:tcBorders>
            <w:vAlign w:val="center"/>
          </w:tcPr>
          <w:p w14:paraId="10FB5F45" w14:textId="77777777" w:rsidR="00DC4FB1"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Đường có mặt cắt ngang 13,5m (3m+7,5m+</w:t>
            </w:r>
          </w:p>
          <w:p w14:paraId="391559BF" w14:textId="7A36522C" w:rsidR="00DC4FB1" w:rsidRPr="00E606DB" w:rsidRDefault="00DC4FB1" w:rsidP="006213DC">
            <w:pPr>
              <w:spacing w:before="80" w:after="80"/>
              <w:jc w:val="both"/>
              <w:rPr>
                <w:rFonts w:ascii="Times New Roman" w:hAnsi="Times New Roman"/>
                <w:color w:val="000000" w:themeColor="text1"/>
                <w:sz w:val="26"/>
                <w:szCs w:val="26"/>
              </w:rPr>
            </w:pPr>
            <w:r w:rsidRPr="00E606DB">
              <w:rPr>
                <w:rFonts w:ascii="Times New Roman" w:hAnsi="Times New Roman"/>
                <w:color w:val="000000" w:themeColor="text1"/>
                <w:sz w:val="26"/>
                <w:szCs w:val="26"/>
              </w:rPr>
              <w:t>3m) đối diện khu cây xanh</w:t>
            </w:r>
          </w:p>
        </w:tc>
        <w:tc>
          <w:tcPr>
            <w:tcW w:w="945" w:type="pct"/>
            <w:tcBorders>
              <w:top w:val="single" w:sz="4" w:space="0" w:color="auto"/>
              <w:left w:val="nil"/>
              <w:bottom w:val="single" w:sz="4" w:space="0" w:color="auto"/>
              <w:right w:val="single" w:sz="4" w:space="0" w:color="auto"/>
            </w:tcBorders>
            <w:noWrap/>
            <w:vAlign w:val="center"/>
          </w:tcPr>
          <w:p w14:paraId="0320CFCE" w14:textId="12C05F52"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7.982.452</w:t>
            </w:r>
          </w:p>
        </w:tc>
        <w:tc>
          <w:tcPr>
            <w:tcW w:w="1025" w:type="pct"/>
            <w:tcBorders>
              <w:top w:val="single" w:sz="4" w:space="0" w:color="auto"/>
              <w:left w:val="nil"/>
              <w:bottom w:val="single" w:sz="4" w:space="0" w:color="auto"/>
              <w:right w:val="single" w:sz="4" w:space="0" w:color="auto"/>
            </w:tcBorders>
            <w:vAlign w:val="center"/>
          </w:tcPr>
          <w:p w14:paraId="361589BF" w14:textId="36FE0F95" w:rsidR="00DC4FB1" w:rsidRPr="00E606DB" w:rsidRDefault="00DC4FB1" w:rsidP="006213DC">
            <w:pPr>
              <w:spacing w:before="80" w:after="8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02.12</w:t>
            </w:r>
          </w:p>
        </w:tc>
      </w:tr>
    </w:tbl>
    <w:bookmarkEnd w:id="15"/>
    <w:p w14:paraId="2DA6F78F" w14:textId="77777777" w:rsidR="00BD5036" w:rsidRPr="00E606DB" w:rsidRDefault="00BD5036" w:rsidP="006213DC">
      <w:pPr>
        <w:spacing w:before="80" w:after="80"/>
        <w:ind w:firstLine="567"/>
        <w:jc w:val="both"/>
        <w:rPr>
          <w:rFonts w:ascii="Times New Roman" w:hAnsi="Times New Roman"/>
          <w:bCs/>
          <w:i/>
          <w:iCs/>
          <w:color w:val="000000" w:themeColor="text1"/>
          <w:sz w:val="26"/>
          <w:szCs w:val="26"/>
          <w:lang w:val="nl-NL"/>
        </w:rPr>
      </w:pPr>
      <w:r w:rsidRPr="00E606DB">
        <w:rPr>
          <w:rFonts w:ascii="Times New Roman" w:hAnsi="Times New Roman"/>
          <w:bCs/>
          <w:i/>
          <w:iCs/>
          <w:color w:val="000000" w:themeColor="text1"/>
          <w:sz w:val="26"/>
          <w:szCs w:val="26"/>
          <w:lang w:val="nl-NL"/>
        </w:rPr>
        <w:t>- Đối với đất ở các lô đất có hai mặt tiền tại ngã ba áp dụng hệ số 1,1; tại ngã tư trở lên áp dụng hệ số 1,2 với giá đất của đường có giá đất cao hơn.</w:t>
      </w:r>
    </w:p>
    <w:p w14:paraId="79740123" w14:textId="29CCDB42" w:rsidR="00BD5036" w:rsidRPr="00E606DB" w:rsidRDefault="00BD5036"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nl-NL"/>
        </w:rPr>
        <w:t>Căn cứ đơn giá tính doanh thu nê</w:t>
      </w:r>
      <w:r w:rsidR="0057044E" w:rsidRPr="00E606DB">
        <w:rPr>
          <w:rFonts w:ascii="Times New Roman" w:hAnsi="Times New Roman"/>
          <w:bCs/>
          <w:color w:val="000000" w:themeColor="text1"/>
          <w:sz w:val="26"/>
          <w:szCs w:val="26"/>
          <w:lang w:val="nl-NL"/>
        </w:rPr>
        <w:t>u</w:t>
      </w:r>
      <w:r w:rsidRPr="00E606DB">
        <w:rPr>
          <w:rFonts w:ascii="Times New Roman" w:hAnsi="Times New Roman"/>
          <w:bCs/>
          <w:color w:val="000000" w:themeColor="text1"/>
          <w:sz w:val="26"/>
          <w:szCs w:val="26"/>
          <w:lang w:val="nl-NL"/>
        </w:rPr>
        <w:t xml:space="preserve"> trên, đơn vị tư vấn xác định doanh thu dự án </w:t>
      </w:r>
      <w:r w:rsidR="00A2640D" w:rsidRPr="00E606DB">
        <w:rPr>
          <w:rFonts w:ascii="Times New Roman" w:hAnsi="Times New Roman"/>
          <w:bCs/>
          <w:color w:val="000000" w:themeColor="text1"/>
          <w:sz w:val="26"/>
          <w:szCs w:val="26"/>
          <w:lang w:val="nl-NL"/>
        </w:rPr>
        <w:t>chưa chiết khấu về</w:t>
      </w:r>
      <w:r w:rsidRPr="00E606DB">
        <w:rPr>
          <w:rFonts w:ascii="Times New Roman" w:hAnsi="Times New Roman"/>
          <w:bCs/>
          <w:color w:val="000000" w:themeColor="text1"/>
          <w:sz w:val="26"/>
          <w:szCs w:val="26"/>
          <w:lang w:val="nl-NL"/>
        </w:rPr>
        <w:t xml:space="preserve"> thời điểm định giá là: </w:t>
      </w:r>
      <w:r w:rsidR="00D87CC7" w:rsidRPr="00E606DB">
        <w:rPr>
          <w:rFonts w:ascii="Times New Roman" w:hAnsi="Times New Roman"/>
          <w:b/>
          <w:color w:val="000000" w:themeColor="text1"/>
          <w:sz w:val="26"/>
          <w:szCs w:val="26"/>
          <w:lang w:val="nl-NL"/>
        </w:rPr>
        <w:t>1.292.111.678.376</w:t>
      </w:r>
      <w:r w:rsidR="00DC3F04" w:rsidRPr="00E606DB">
        <w:rPr>
          <w:rFonts w:ascii="Times New Roman" w:hAnsi="Times New Roman"/>
          <w:b/>
          <w:color w:val="000000" w:themeColor="text1"/>
          <w:sz w:val="26"/>
          <w:szCs w:val="26"/>
          <w:lang w:val="nl-NL"/>
        </w:rPr>
        <w:t xml:space="preserve"> </w:t>
      </w:r>
      <w:r w:rsidRPr="00E606DB">
        <w:rPr>
          <w:rFonts w:ascii="Times New Roman" w:hAnsi="Times New Roman"/>
          <w:b/>
          <w:color w:val="000000" w:themeColor="text1"/>
          <w:sz w:val="26"/>
          <w:szCs w:val="26"/>
          <w:lang w:val="nl-NL"/>
        </w:rPr>
        <w:t>đồng</w:t>
      </w:r>
      <w:r w:rsidRPr="00E606DB">
        <w:rPr>
          <w:rFonts w:ascii="Times New Roman" w:hAnsi="Times New Roman"/>
          <w:bCs/>
          <w:color w:val="000000" w:themeColor="text1"/>
          <w:sz w:val="26"/>
          <w:szCs w:val="26"/>
          <w:lang w:val="nl-NL"/>
        </w:rPr>
        <w:t xml:space="preserve">. </w:t>
      </w:r>
      <w:r w:rsidRPr="00E606DB">
        <w:rPr>
          <w:rFonts w:ascii="Times New Roman" w:hAnsi="Times New Roman"/>
          <w:bCs/>
          <w:i/>
          <w:iCs/>
          <w:color w:val="000000" w:themeColor="text1"/>
          <w:sz w:val="26"/>
          <w:szCs w:val="26"/>
          <w:lang w:val="nl-NL"/>
        </w:rPr>
        <w:t xml:space="preserve">(Chi tiết tại </w:t>
      </w:r>
      <w:r w:rsidR="00E97E1B" w:rsidRPr="00E606DB">
        <w:rPr>
          <w:rFonts w:ascii="Times New Roman" w:hAnsi="Times New Roman"/>
          <w:bCs/>
          <w:i/>
          <w:iCs/>
          <w:color w:val="000000" w:themeColor="text1"/>
          <w:sz w:val="26"/>
          <w:szCs w:val="26"/>
          <w:u w:val="single"/>
          <w:lang w:val="nl-NL"/>
        </w:rPr>
        <w:t>Phụ lục số</w:t>
      </w:r>
      <w:r w:rsidRPr="00E606DB">
        <w:rPr>
          <w:rFonts w:ascii="Times New Roman" w:hAnsi="Times New Roman"/>
          <w:bCs/>
          <w:i/>
          <w:iCs/>
          <w:color w:val="000000" w:themeColor="text1"/>
          <w:sz w:val="26"/>
          <w:szCs w:val="26"/>
          <w:u w:val="single"/>
          <w:lang w:val="nl-NL"/>
        </w:rPr>
        <w:t xml:space="preserve"> </w:t>
      </w:r>
      <w:r w:rsidR="004E4363" w:rsidRPr="00E606DB">
        <w:rPr>
          <w:rFonts w:ascii="Times New Roman" w:hAnsi="Times New Roman"/>
          <w:bCs/>
          <w:i/>
          <w:iCs/>
          <w:color w:val="000000" w:themeColor="text1"/>
          <w:sz w:val="26"/>
          <w:szCs w:val="26"/>
          <w:u w:val="single"/>
        </w:rPr>
        <w:t>0</w:t>
      </w:r>
      <w:r w:rsidR="0079087D" w:rsidRPr="00E606DB">
        <w:rPr>
          <w:rFonts w:ascii="Times New Roman" w:hAnsi="Times New Roman"/>
          <w:bCs/>
          <w:i/>
          <w:iCs/>
          <w:color w:val="000000" w:themeColor="text1"/>
          <w:sz w:val="26"/>
          <w:szCs w:val="26"/>
          <w:u w:val="single"/>
        </w:rPr>
        <w:t>3</w:t>
      </w:r>
      <w:r w:rsidRPr="00E606DB">
        <w:rPr>
          <w:rFonts w:ascii="Times New Roman" w:hAnsi="Times New Roman"/>
          <w:bCs/>
          <w:i/>
          <w:iCs/>
          <w:color w:val="000000" w:themeColor="text1"/>
          <w:sz w:val="26"/>
          <w:szCs w:val="26"/>
          <w:lang w:val="nl-NL"/>
        </w:rPr>
        <w:t xml:space="preserve"> đính kèm)</w:t>
      </w:r>
    </w:p>
    <w:p w14:paraId="725C93E6" w14:textId="14C1FF60"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.1.3. Mức biến động của giá chuyển nhượng:</w:t>
      </w:r>
    </w:p>
    <w:p w14:paraId="059A0CEC" w14:textId="62E14010" w:rsidR="008B3966" w:rsidRPr="00E606DB" w:rsidRDefault="00533A1F" w:rsidP="006213DC">
      <w:pPr>
        <w:spacing w:before="80" w:after="80"/>
        <w:ind w:firstLine="567"/>
        <w:jc w:val="both"/>
        <w:rPr>
          <w:rFonts w:ascii="Times New Roman" w:hAnsi="Times New Roman"/>
          <w:color w:val="000000" w:themeColor="text1"/>
          <w:sz w:val="26"/>
          <w:szCs w:val="26"/>
          <w:lang w:val="en-GB"/>
        </w:rPr>
      </w:pPr>
      <w:bookmarkStart w:id="16" w:name="_Hlk204776931"/>
      <w:r w:rsidRPr="00E606DB">
        <w:rPr>
          <w:rFonts w:ascii="Times New Roman" w:hAnsi="Times New Roman"/>
          <w:color w:val="000000" w:themeColor="text1"/>
          <w:sz w:val="26"/>
          <w:szCs w:val="26"/>
          <w:lang w:val="nl-NL"/>
        </w:rPr>
        <w:t>Căn cứ quy định tại điểm a khoản 4 Điều 1 Nghị định số 226/2025/NĐ-CP,</w:t>
      </w:r>
      <w:bookmarkEnd w:id="16"/>
      <w:r w:rsidRPr="00E606DB">
        <w:rPr>
          <w:rFonts w:ascii="Times New Roman" w:hAnsi="Times New Roman"/>
          <w:color w:val="000000" w:themeColor="text1"/>
          <w:sz w:val="26"/>
          <w:szCs w:val="26"/>
          <w:lang w:val="nl-NL"/>
        </w:rPr>
        <w:t xml:space="preserve"> Đơn vị tư vấn sử dụng chỉ số giá tiêu dùng nhóm nhà ở, điện, nước và vật liệu xây dựng bình quân 03 năm liền kề trước thời điểm định giá đất (được tính từ ngày 01 tháng 01 đến hết ngày 31 tháng 12) đối với khu vực thành thị do Cục Thống kê tỉnh Quảng Nam công bố</w:t>
      </w:r>
      <w:r w:rsidRPr="00E606DB">
        <w:rPr>
          <w:rFonts w:ascii="Times New Roman" w:hAnsi="Times New Roman"/>
          <w:color w:val="000000" w:themeColor="text1"/>
          <w:sz w:val="26"/>
          <w:szCs w:val="26"/>
          <w:lang w:val="en-GB"/>
        </w:rPr>
        <w:t>, cụ thể như sau:</w:t>
      </w:r>
      <w:r w:rsidR="008B3966" w:rsidRPr="00E606DB">
        <w:rPr>
          <w:rFonts w:ascii="Times New Roman" w:hAnsi="Times New Roman"/>
          <w:color w:val="000000" w:themeColor="text1"/>
          <w:sz w:val="26"/>
          <w:szCs w:val="26"/>
          <w:lang w:val="en-GB"/>
        </w:rPr>
        <w:t xml:space="preserve"> </w:t>
      </w:r>
    </w:p>
    <w:tbl>
      <w:tblPr>
        <w:tblW w:w="9240" w:type="dxa"/>
        <w:tblInd w:w="113" w:type="dxa"/>
        <w:tblLook w:val="04A0" w:firstRow="1" w:lastRow="0" w:firstColumn="1" w:lastColumn="0" w:noHBand="0" w:noVBand="1"/>
      </w:tblPr>
      <w:tblGrid>
        <w:gridCol w:w="1760"/>
        <w:gridCol w:w="1620"/>
        <w:gridCol w:w="1760"/>
        <w:gridCol w:w="1940"/>
        <w:gridCol w:w="2160"/>
      </w:tblGrid>
      <w:tr w:rsidR="00E606DB" w:rsidRPr="00E606DB" w14:paraId="2FE1D48C" w14:textId="77777777" w:rsidTr="009B464D">
        <w:trPr>
          <w:trHeight w:val="567"/>
        </w:trPr>
        <w:tc>
          <w:tcPr>
            <w:tcW w:w="1760" w:type="dxa"/>
            <w:vMerge w:val="restart"/>
            <w:tcBorders>
              <w:top w:val="single" w:sz="4" w:space="0" w:color="auto"/>
              <w:left w:val="single" w:sz="4" w:space="0" w:color="auto"/>
              <w:bottom w:val="single" w:sz="4" w:space="0" w:color="auto"/>
              <w:right w:val="single" w:sz="4" w:space="0" w:color="auto"/>
              <w:tl2br w:val="single" w:sz="4" w:space="0" w:color="auto"/>
            </w:tcBorders>
            <w:noWrap/>
            <w:vAlign w:val="center"/>
          </w:tcPr>
          <w:p w14:paraId="01EE6D24" w14:textId="04A00FF2" w:rsidR="008B3966" w:rsidRPr="00E606DB" w:rsidRDefault="009B464D" w:rsidP="006213DC">
            <w:pPr>
              <w:spacing w:before="80" w:after="80"/>
              <w:rPr>
                <w:rFonts w:ascii="Times New Roman" w:hAnsi="Times New Roman"/>
                <w:b/>
                <w:color w:val="000000" w:themeColor="text1"/>
                <w:sz w:val="26"/>
                <w:szCs w:val="26"/>
              </w:rPr>
            </w:pPr>
            <w:r w:rsidRPr="00E606DB">
              <w:rPr>
                <w:rFonts w:ascii="Times New Roman" w:hAnsi="Times New Roman"/>
                <w:b/>
                <w:color w:val="000000" w:themeColor="text1"/>
                <w:sz w:val="26"/>
                <w:szCs w:val="26"/>
              </w:rPr>
              <w:t xml:space="preserve">              </w:t>
            </w:r>
            <w:r w:rsidR="008B3966" w:rsidRPr="00E606DB">
              <w:rPr>
                <w:rFonts w:ascii="Times New Roman" w:hAnsi="Times New Roman"/>
                <w:b/>
                <w:color w:val="000000" w:themeColor="text1"/>
                <w:sz w:val="26"/>
                <w:szCs w:val="26"/>
              </w:rPr>
              <w:t>Năm</w:t>
            </w:r>
          </w:p>
          <w:p w14:paraId="32DDA26B" w14:textId="2AE512E0" w:rsidR="008B3966" w:rsidRPr="00E606DB" w:rsidRDefault="008B3966" w:rsidP="006213DC">
            <w:pPr>
              <w:spacing w:before="80" w:after="80"/>
              <w:rPr>
                <w:rFonts w:ascii="Times New Roman" w:hAnsi="Times New Roman"/>
                <w:color w:val="000000" w:themeColor="text1"/>
                <w:sz w:val="26"/>
                <w:szCs w:val="26"/>
              </w:rPr>
            </w:pPr>
            <w:r w:rsidRPr="00E606DB">
              <w:rPr>
                <w:rFonts w:ascii="Times New Roman" w:hAnsi="Times New Roman"/>
                <w:b/>
                <w:color w:val="000000" w:themeColor="text1"/>
                <w:sz w:val="26"/>
                <w:szCs w:val="26"/>
              </w:rPr>
              <w:t>CPI</w:t>
            </w:r>
          </w:p>
        </w:tc>
        <w:tc>
          <w:tcPr>
            <w:tcW w:w="1620" w:type="dxa"/>
            <w:tcBorders>
              <w:top w:val="single" w:sz="4" w:space="0" w:color="auto"/>
              <w:left w:val="nil"/>
              <w:bottom w:val="single" w:sz="4" w:space="0" w:color="auto"/>
              <w:right w:val="single" w:sz="4" w:space="0" w:color="auto"/>
            </w:tcBorders>
            <w:noWrap/>
            <w:vAlign w:val="center"/>
            <w:hideMark/>
          </w:tcPr>
          <w:p w14:paraId="7BACC061" w14:textId="2F618087" w:rsidR="008B3966" w:rsidRPr="00E606DB" w:rsidRDefault="008B3966"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20</w:t>
            </w:r>
            <w:r w:rsidR="00D87CC7" w:rsidRPr="00E606DB">
              <w:rPr>
                <w:rFonts w:ascii="Times New Roman" w:hAnsi="Times New Roman"/>
                <w:b/>
                <w:color w:val="000000" w:themeColor="text1"/>
                <w:sz w:val="26"/>
                <w:szCs w:val="26"/>
              </w:rPr>
              <w:t>20</w:t>
            </w:r>
            <w:r w:rsidRPr="00E606DB">
              <w:rPr>
                <w:rFonts w:ascii="Times New Roman" w:hAnsi="Times New Roman"/>
                <w:b/>
                <w:color w:val="000000" w:themeColor="text1"/>
                <w:sz w:val="26"/>
                <w:szCs w:val="26"/>
              </w:rPr>
              <w:t>/201</w:t>
            </w:r>
            <w:r w:rsidR="00D87CC7" w:rsidRPr="00E606DB">
              <w:rPr>
                <w:rFonts w:ascii="Times New Roman" w:hAnsi="Times New Roman"/>
                <w:b/>
                <w:color w:val="000000" w:themeColor="text1"/>
                <w:sz w:val="26"/>
                <w:szCs w:val="26"/>
              </w:rPr>
              <w:t>9</w:t>
            </w:r>
          </w:p>
        </w:tc>
        <w:tc>
          <w:tcPr>
            <w:tcW w:w="1760" w:type="dxa"/>
            <w:tcBorders>
              <w:top w:val="single" w:sz="4" w:space="0" w:color="auto"/>
              <w:left w:val="nil"/>
              <w:bottom w:val="single" w:sz="4" w:space="0" w:color="auto"/>
              <w:right w:val="single" w:sz="4" w:space="0" w:color="auto"/>
            </w:tcBorders>
            <w:noWrap/>
            <w:vAlign w:val="center"/>
            <w:hideMark/>
          </w:tcPr>
          <w:p w14:paraId="2D5D5475" w14:textId="4B5DF54D" w:rsidR="008B3966" w:rsidRPr="00E606DB" w:rsidRDefault="00D87CC7"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2021</w:t>
            </w:r>
            <w:r w:rsidR="008B3966" w:rsidRPr="00E606DB">
              <w:rPr>
                <w:rFonts w:ascii="Times New Roman" w:hAnsi="Times New Roman"/>
                <w:b/>
                <w:color w:val="000000" w:themeColor="text1"/>
                <w:sz w:val="26"/>
                <w:szCs w:val="26"/>
              </w:rPr>
              <w:t>/20</w:t>
            </w:r>
            <w:r w:rsidRPr="00E606DB">
              <w:rPr>
                <w:rFonts w:ascii="Times New Roman" w:hAnsi="Times New Roman"/>
                <w:b/>
                <w:color w:val="000000" w:themeColor="text1"/>
                <w:sz w:val="26"/>
                <w:szCs w:val="26"/>
              </w:rPr>
              <w:t>20</w:t>
            </w:r>
          </w:p>
        </w:tc>
        <w:tc>
          <w:tcPr>
            <w:tcW w:w="1940" w:type="dxa"/>
            <w:tcBorders>
              <w:top w:val="single" w:sz="4" w:space="0" w:color="auto"/>
              <w:left w:val="nil"/>
              <w:bottom w:val="single" w:sz="4" w:space="0" w:color="auto"/>
              <w:right w:val="single" w:sz="4" w:space="0" w:color="auto"/>
            </w:tcBorders>
            <w:noWrap/>
            <w:vAlign w:val="center"/>
            <w:hideMark/>
          </w:tcPr>
          <w:p w14:paraId="707DD2DC" w14:textId="44E83AC2" w:rsidR="008B3966" w:rsidRPr="00E606DB" w:rsidRDefault="008B3966"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20</w:t>
            </w:r>
            <w:r w:rsidR="00D87CC7" w:rsidRPr="00E606DB">
              <w:rPr>
                <w:rFonts w:ascii="Times New Roman" w:hAnsi="Times New Roman"/>
                <w:b/>
                <w:color w:val="000000" w:themeColor="text1"/>
                <w:sz w:val="26"/>
                <w:szCs w:val="26"/>
              </w:rPr>
              <w:t>22/2021</w:t>
            </w:r>
          </w:p>
        </w:tc>
        <w:tc>
          <w:tcPr>
            <w:tcW w:w="2160" w:type="dxa"/>
            <w:tcBorders>
              <w:top w:val="single" w:sz="4" w:space="0" w:color="auto"/>
              <w:left w:val="nil"/>
              <w:bottom w:val="single" w:sz="4" w:space="0" w:color="auto"/>
              <w:right w:val="single" w:sz="4" w:space="0" w:color="auto"/>
            </w:tcBorders>
            <w:noWrap/>
            <w:vAlign w:val="center"/>
            <w:hideMark/>
          </w:tcPr>
          <w:p w14:paraId="260F3144" w14:textId="77777777" w:rsidR="008B3966" w:rsidRPr="00E606DB" w:rsidRDefault="008B3966"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Trung bình</w:t>
            </w:r>
          </w:p>
        </w:tc>
      </w:tr>
      <w:tr w:rsidR="00E606DB" w:rsidRPr="00E606DB" w14:paraId="5BFAFEA4" w14:textId="77777777" w:rsidTr="009B464D">
        <w:trPr>
          <w:trHeight w:val="567"/>
        </w:trPr>
        <w:tc>
          <w:tcPr>
            <w:tcW w:w="1760" w:type="dxa"/>
            <w:vMerge/>
            <w:tcBorders>
              <w:left w:val="single" w:sz="4" w:space="0" w:color="auto"/>
              <w:bottom w:val="single" w:sz="4" w:space="0" w:color="auto"/>
              <w:right w:val="single" w:sz="4" w:space="0" w:color="auto"/>
              <w:tl2br w:val="single" w:sz="4" w:space="0" w:color="auto"/>
            </w:tcBorders>
            <w:noWrap/>
            <w:vAlign w:val="center"/>
          </w:tcPr>
          <w:p w14:paraId="05A3C658" w14:textId="77777777" w:rsidR="00D87CC7" w:rsidRPr="00E606DB" w:rsidRDefault="00D87CC7" w:rsidP="006213DC">
            <w:pPr>
              <w:spacing w:before="80" w:after="80"/>
              <w:jc w:val="center"/>
              <w:rPr>
                <w:rFonts w:ascii="Times New Roman" w:hAnsi="Times New Roman"/>
                <w:color w:val="000000" w:themeColor="text1"/>
                <w:sz w:val="26"/>
                <w:szCs w:val="26"/>
              </w:rPr>
            </w:pPr>
          </w:p>
        </w:tc>
        <w:tc>
          <w:tcPr>
            <w:tcW w:w="1620" w:type="dxa"/>
            <w:tcBorders>
              <w:top w:val="nil"/>
              <w:left w:val="nil"/>
              <w:bottom w:val="single" w:sz="4" w:space="0" w:color="auto"/>
              <w:right w:val="single" w:sz="4" w:space="0" w:color="auto"/>
            </w:tcBorders>
            <w:noWrap/>
            <w:vAlign w:val="center"/>
            <w:hideMark/>
          </w:tcPr>
          <w:p w14:paraId="76FCDC62" w14:textId="7B6150AB" w:rsidR="00D87CC7" w:rsidRPr="00E606DB" w:rsidRDefault="00D87CC7"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100,75%</w:t>
            </w:r>
          </w:p>
        </w:tc>
        <w:tc>
          <w:tcPr>
            <w:tcW w:w="1760" w:type="dxa"/>
            <w:tcBorders>
              <w:top w:val="nil"/>
              <w:left w:val="nil"/>
              <w:bottom w:val="single" w:sz="4" w:space="0" w:color="auto"/>
              <w:right w:val="single" w:sz="4" w:space="0" w:color="auto"/>
            </w:tcBorders>
            <w:noWrap/>
            <w:vAlign w:val="center"/>
            <w:hideMark/>
          </w:tcPr>
          <w:p w14:paraId="5D9F8134" w14:textId="1A733C3F" w:rsidR="00D87CC7" w:rsidRPr="00E606DB" w:rsidRDefault="00D87CC7"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103,94%</w:t>
            </w:r>
          </w:p>
        </w:tc>
        <w:tc>
          <w:tcPr>
            <w:tcW w:w="1940" w:type="dxa"/>
            <w:tcBorders>
              <w:top w:val="nil"/>
              <w:left w:val="nil"/>
              <w:bottom w:val="single" w:sz="4" w:space="0" w:color="auto"/>
              <w:right w:val="single" w:sz="4" w:space="0" w:color="auto"/>
            </w:tcBorders>
            <w:noWrap/>
            <w:vAlign w:val="center"/>
            <w:hideMark/>
          </w:tcPr>
          <w:p w14:paraId="4B2C8D6B" w14:textId="5BA7DEE4" w:rsidR="00D87CC7" w:rsidRPr="00E606DB" w:rsidRDefault="00D87CC7"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111,13%</w:t>
            </w:r>
          </w:p>
        </w:tc>
        <w:tc>
          <w:tcPr>
            <w:tcW w:w="2160" w:type="dxa"/>
            <w:tcBorders>
              <w:top w:val="nil"/>
              <w:left w:val="nil"/>
              <w:bottom w:val="single" w:sz="4" w:space="0" w:color="auto"/>
              <w:right w:val="single" w:sz="4" w:space="0" w:color="auto"/>
            </w:tcBorders>
            <w:noWrap/>
            <w:vAlign w:val="center"/>
            <w:hideMark/>
          </w:tcPr>
          <w:p w14:paraId="073A206F" w14:textId="7D7214B2" w:rsidR="00D87CC7" w:rsidRPr="00E606DB" w:rsidRDefault="00D87CC7" w:rsidP="006213DC">
            <w:pPr>
              <w:spacing w:before="80" w:after="80"/>
              <w:jc w:val="center"/>
              <w:rPr>
                <w:rFonts w:ascii="Times New Roman" w:hAnsi="Times New Roman"/>
                <w:b/>
                <w:bCs/>
                <w:color w:val="000000" w:themeColor="text1"/>
                <w:sz w:val="26"/>
                <w:szCs w:val="26"/>
              </w:rPr>
            </w:pPr>
            <w:r w:rsidRPr="00E606DB">
              <w:rPr>
                <w:rFonts w:ascii="Times New Roman" w:hAnsi="Times New Roman"/>
                <w:b/>
                <w:bCs/>
                <w:color w:val="000000" w:themeColor="text1"/>
                <w:sz w:val="26"/>
                <w:szCs w:val="26"/>
              </w:rPr>
              <w:t>105,18%</w:t>
            </w:r>
          </w:p>
        </w:tc>
      </w:tr>
    </w:tbl>
    <w:p w14:paraId="3CBB6EA1" w14:textId="7D8FF87E" w:rsidR="00DC4FB1" w:rsidRDefault="00DC4FB1" w:rsidP="006213DC">
      <w:pPr>
        <w:spacing w:before="80" w:after="80"/>
        <w:ind w:firstLine="567"/>
        <w:jc w:val="both"/>
        <w:rPr>
          <w:rFonts w:ascii="Times New Roman" w:hAnsi="Times New Roman"/>
          <w:b/>
          <w:color w:val="000000" w:themeColor="text1"/>
          <w:sz w:val="26"/>
          <w:szCs w:val="26"/>
          <w:lang w:val="nl-NL"/>
        </w:rPr>
      </w:pPr>
      <w:r w:rsidRPr="00242FAD">
        <w:rPr>
          <w:rFonts w:ascii="Times New Roman" w:hAnsi="Times New Roman"/>
          <w:bCs/>
          <w:i/>
          <w:iCs/>
          <w:color w:val="000000" w:themeColor="text1"/>
          <w:sz w:val="26"/>
          <w:szCs w:val="26"/>
          <w:lang w:val="nl-NL"/>
        </w:rPr>
        <w:lastRenderedPageBreak/>
        <w:t>(Sử dụng hàm GEOMEAN trong Excel theo Công văn số 246/TKT-TH ngày 25/9/2025 của Thống kê thành phố Đà Nẵng).</w:t>
      </w:r>
    </w:p>
    <w:p w14:paraId="4017439B" w14:textId="27C7F2D4"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.1.4. Thời điểm bắt đầu bán hàng, thời gian bán hàng, tỷ lệ bán hàng:</w:t>
      </w:r>
    </w:p>
    <w:p w14:paraId="5174F689" w14:textId="77777777" w:rsidR="0057044E" w:rsidRPr="00E606DB" w:rsidRDefault="0057044E" w:rsidP="006213DC">
      <w:pPr>
        <w:spacing w:before="80" w:after="80"/>
        <w:ind w:firstLine="567"/>
        <w:jc w:val="both"/>
        <w:rPr>
          <w:rFonts w:ascii="Times New Roman" w:hAnsi="Times New Roman"/>
          <w:color w:val="000000" w:themeColor="text1"/>
          <w:sz w:val="26"/>
          <w:szCs w:val="26"/>
        </w:rPr>
      </w:pPr>
      <w:r w:rsidRPr="00E606DB">
        <w:rPr>
          <w:rFonts w:ascii="Times New Roman" w:hAnsi="Times New Roman"/>
          <w:bCs/>
          <w:color w:val="000000" w:themeColor="text1"/>
          <w:sz w:val="26"/>
          <w:szCs w:val="26"/>
          <w:lang w:val="vi-VN"/>
        </w:rPr>
        <w:t xml:space="preserve">Căn cứ </w:t>
      </w:r>
      <w:r w:rsidRPr="00E606DB">
        <w:rPr>
          <w:rFonts w:ascii="Times New Roman" w:hAnsi="Times New Roman"/>
          <w:bCs/>
          <w:color w:val="000000" w:themeColor="text1"/>
          <w:sz w:val="26"/>
          <w:szCs w:val="26"/>
        </w:rPr>
        <w:t>điểm a khoản 1 Điều 3 Q</w:t>
      </w:r>
      <w:r w:rsidRPr="00E606DB">
        <w:rPr>
          <w:rFonts w:ascii="Times New Roman" w:hAnsi="Times New Roman"/>
          <w:bCs/>
          <w:color w:val="000000" w:themeColor="text1"/>
          <w:sz w:val="26"/>
          <w:szCs w:val="26"/>
          <w:lang w:val="vi-VN"/>
        </w:rPr>
        <w:t xml:space="preserve">uy định </w:t>
      </w:r>
      <w:r w:rsidRPr="00E606DB">
        <w:rPr>
          <w:rFonts w:ascii="Times New Roman" w:hAnsi="Times New Roman"/>
          <w:color w:val="000000" w:themeColor="text1"/>
          <w:sz w:val="26"/>
          <w:szCs w:val="26"/>
          <w:lang w:val="nl-NL"/>
        </w:rPr>
        <w:t>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r w:rsidRPr="00E606DB">
        <w:rPr>
          <w:rFonts w:ascii="Times New Roman" w:hAnsi="Times New Roman"/>
          <w:color w:val="000000" w:themeColor="text1"/>
          <w:sz w:val="26"/>
          <w:szCs w:val="26"/>
          <w:lang w:val="vi-VN"/>
        </w:rPr>
        <w:t xml:space="preserve"> </w:t>
      </w:r>
      <w:r w:rsidRPr="00E606DB">
        <w:rPr>
          <w:rFonts w:ascii="Times New Roman" w:hAnsi="Times New Roman"/>
          <w:bCs/>
          <w:color w:val="000000" w:themeColor="text1"/>
          <w:sz w:val="26"/>
          <w:szCs w:val="26"/>
        </w:rPr>
        <w:t>ban hành kèm theo</w:t>
      </w:r>
      <w:r w:rsidRPr="00E606DB">
        <w:rPr>
          <w:rFonts w:ascii="Times New Roman" w:hAnsi="Times New Roman"/>
          <w:bCs/>
          <w:color w:val="000000" w:themeColor="text1"/>
          <w:sz w:val="26"/>
          <w:szCs w:val="26"/>
          <w:lang w:val="vi-VN"/>
        </w:rPr>
        <w:t xml:space="preserve"> Quyết định số </w:t>
      </w:r>
      <w:r w:rsidRPr="00E606DB">
        <w:rPr>
          <w:rFonts w:ascii="Times New Roman" w:hAnsi="Times New Roman"/>
          <w:color w:val="000000" w:themeColor="text1"/>
          <w:sz w:val="26"/>
          <w:szCs w:val="26"/>
          <w:lang w:val="nl-NL"/>
        </w:rPr>
        <w:t xml:space="preserve">49/2024/QĐ-UBND ngày 10/12/2024 của UBND tỉnh Quảng Nam </w:t>
      </w:r>
      <w:r w:rsidRPr="00E606DB">
        <w:rPr>
          <w:rFonts w:ascii="Times New Roman" w:hAnsi="Times New Roman"/>
          <w:color w:val="000000" w:themeColor="text1"/>
          <w:sz w:val="26"/>
          <w:szCs w:val="26"/>
          <w:lang w:val="vi-VN"/>
        </w:rPr>
        <w:t>(Quyết định 49</w:t>
      </w:r>
      <w:r w:rsidRPr="00E606DB">
        <w:rPr>
          <w:rFonts w:ascii="Times New Roman" w:hAnsi="Times New Roman"/>
          <w:color w:val="000000" w:themeColor="text1"/>
          <w:sz w:val="26"/>
          <w:szCs w:val="26"/>
          <w:lang w:val="nl-NL"/>
        </w:rPr>
        <w:t>/2024/QĐ-UBND</w:t>
      </w:r>
      <w:r w:rsidRPr="00E606DB">
        <w:rPr>
          <w:rFonts w:ascii="Times New Roman" w:hAnsi="Times New Roman"/>
          <w:color w:val="000000" w:themeColor="text1"/>
          <w:sz w:val="26"/>
          <w:szCs w:val="26"/>
          <w:lang w:val="vi-VN"/>
        </w:rPr>
        <w:t>)</w:t>
      </w:r>
      <w:r w:rsidRPr="00E606DB">
        <w:rPr>
          <w:rFonts w:ascii="Times New Roman" w:hAnsi="Times New Roman"/>
          <w:color w:val="000000" w:themeColor="text1"/>
          <w:sz w:val="26"/>
          <w:szCs w:val="26"/>
        </w:rPr>
        <w:t>:</w:t>
      </w:r>
    </w:p>
    <w:p w14:paraId="20963FC9" w14:textId="77777777" w:rsidR="00691322" w:rsidRPr="00E606DB" w:rsidRDefault="00691322" w:rsidP="006213DC">
      <w:pPr>
        <w:spacing w:before="80" w:after="80"/>
        <w:ind w:firstLine="567"/>
        <w:jc w:val="both"/>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“1. Thời gian bán hàng; thời điểm bắt đầu bán hàng, kinh doanh sản phẩm, dịch vụ; tỷ lệ bán hàng:</w:t>
      </w:r>
    </w:p>
    <w:p w14:paraId="3F19B8CB" w14:textId="77777777" w:rsidR="00691322" w:rsidRPr="00E606DB" w:rsidRDefault="00691322" w:rsidP="006213DC">
      <w:pPr>
        <w:spacing w:before="80" w:after="80"/>
        <w:ind w:firstLine="567"/>
        <w:jc w:val="both"/>
        <w:rPr>
          <w:rFonts w:ascii="Times New Roman" w:hAnsi="Times New Roman"/>
          <w:i/>
          <w:iCs/>
          <w:color w:val="000000" w:themeColor="text1"/>
          <w:sz w:val="26"/>
          <w:szCs w:val="26"/>
        </w:rPr>
      </w:pPr>
      <w:r w:rsidRPr="00E606DB">
        <w:rPr>
          <w:rFonts w:ascii="Times New Roman" w:hAnsi="Times New Roman"/>
          <w:i/>
          <w:iCs/>
          <w:color w:val="000000" w:themeColor="text1"/>
          <w:sz w:val="26"/>
          <w:szCs w:val="26"/>
        </w:rPr>
        <w:t>a)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Số năm bán hàng của Dự án được tính tròn năm theo quy định tại khoản 5 Điều 6 Nghị định số 71/2024/NĐ-CP. Trường hợp thời gian bán hàng không tròn năm thì khoảng thời gian không tròn năm từ 06 tháng trở lên được tính tròn thành 01 năm; dưới 06 tháng thì không tính thời gian bán hàng đối với khoảng thời gian này.</w:t>
      </w:r>
    </w:p>
    <w:p w14:paraId="4DFC1DB7" w14:textId="34974240" w:rsidR="00691322" w:rsidRPr="00E606DB" w:rsidRDefault="00691322"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i/>
          <w:iCs/>
          <w:color w:val="000000" w:themeColor="text1"/>
          <w:sz w:val="26"/>
          <w:szCs w:val="26"/>
        </w:rPr>
        <w:t xml:space="preserve">Trường hợp trong các văn bản về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tư vấn xác định giá đất căn cứ theo các thông số tại </w:t>
      </w:r>
      <w:r w:rsidR="00E97E1B" w:rsidRPr="00E606DB">
        <w:rPr>
          <w:rFonts w:ascii="Times New Roman" w:hAnsi="Times New Roman"/>
          <w:i/>
          <w:iCs/>
          <w:color w:val="000000" w:themeColor="text1"/>
          <w:sz w:val="26"/>
          <w:szCs w:val="26"/>
        </w:rPr>
        <w:t>Phụ lục số</w:t>
      </w:r>
      <w:r w:rsidRPr="00E606DB">
        <w:rPr>
          <w:rFonts w:ascii="Times New Roman" w:hAnsi="Times New Roman"/>
          <w:i/>
          <w:iCs/>
          <w:color w:val="000000" w:themeColor="text1"/>
          <w:sz w:val="26"/>
          <w:szCs w:val="26"/>
        </w:rPr>
        <w:t xml:space="preserve"> đính kèm đề xuất cụ thể trong Báo cáo thuyết minh xây dựng phương án giá đất để trình Hội đồng thẩm định giá đất xem xét, quyết định.”.</w:t>
      </w:r>
    </w:p>
    <w:p w14:paraId="26A81365" w14:textId="1C4068A8" w:rsidR="006A3014" w:rsidRPr="00E606DB" w:rsidRDefault="00DC4FB1" w:rsidP="006213DC">
      <w:pPr>
        <w:spacing w:before="80" w:after="8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rPr>
        <w:t xml:space="preserve">Dự án Khu dân cư và dịch vụ Cầu Hưng – Lai Nghi (giai đoạn 2) được chấp thuận chủ trương đầu tư theo </w:t>
      </w:r>
      <w:r w:rsidRPr="00242FAD">
        <w:rPr>
          <w:rFonts w:ascii="Times New Roman" w:hAnsi="Times New Roman"/>
          <w:bCs/>
          <w:color w:val="000000" w:themeColor="text1"/>
          <w:spacing w:val="-4"/>
          <w:sz w:val="26"/>
          <w:szCs w:val="26"/>
          <w:lang w:val="nl-NL"/>
        </w:rPr>
        <w:t xml:space="preserve">Công văn số 3183/UBND-KTN ngày 14/6/2018 của UBND tỉnh Quảng Nam, </w:t>
      </w:r>
      <w:bookmarkStart w:id="17" w:name="_Hlk204777109"/>
      <w:r w:rsidRPr="00242FAD">
        <w:rPr>
          <w:rFonts w:ascii="Times New Roman" w:hAnsi="Times New Roman"/>
          <w:bCs/>
          <w:color w:val="000000" w:themeColor="text1"/>
          <w:spacing w:val="-4"/>
          <w:sz w:val="26"/>
          <w:szCs w:val="26"/>
          <w:lang w:val="nl-NL"/>
        </w:rPr>
        <w:t>theo đó tiến độ đưa vào khai thác sau 02 năm</w:t>
      </w:r>
      <w:bookmarkEnd w:id="17"/>
      <w:r w:rsidRPr="00242FAD">
        <w:rPr>
          <w:rFonts w:ascii="Times New Roman" w:hAnsi="Times New Roman"/>
          <w:bCs/>
          <w:color w:val="000000" w:themeColor="text1"/>
          <w:spacing w:val="-4"/>
          <w:sz w:val="26"/>
          <w:szCs w:val="26"/>
          <w:lang w:val="nl-NL"/>
        </w:rPr>
        <w:t xml:space="preserve">. Tuy nhiên, ngày 21/7/2022 UBND tỉnh có Công văn số 4753/UBND-KTN điều chỉnh tiến độ thực hiện dự án đến hết Quý II/2024 và ngày 10/6/2024 UBND thị xã Điện Bàn có Công văn số 1741/UBND thì dự kiến tiến độ dự án tới Quý IV/2026 do gặp khó khăn trong công tác GPMB. Dự án Khu dân cư và dịch vụ Cầu Hưng – Lai Nghi (giai đoạn 2) trải qua nhiều lần gia hạn tiến độ, </w:t>
      </w:r>
      <w:r w:rsidRPr="00242FAD">
        <w:rPr>
          <w:rFonts w:ascii="Times New Roman" w:hAnsi="Times New Roman"/>
          <w:iCs/>
          <w:color w:val="000000" w:themeColor="text1"/>
          <w:sz w:val="26"/>
          <w:szCs w:val="26"/>
          <w:lang w:val="nl-NL"/>
        </w:rPr>
        <w:t>không thể căn cứ tiến độ được gia hạn nhiều lần này để xác định thời gian bán hàng, thời điểm bắt đất bán hàng và tỷ lệ bán hàng từng năm</w:t>
      </w:r>
      <w:r w:rsidRPr="00242FAD">
        <w:rPr>
          <w:rFonts w:ascii="Times New Roman" w:hAnsi="Times New Roman"/>
          <w:bCs/>
          <w:color w:val="000000" w:themeColor="text1"/>
          <w:spacing w:val="-4"/>
          <w:sz w:val="26"/>
          <w:szCs w:val="26"/>
          <w:lang w:val="nl-NL"/>
        </w:rPr>
        <w:t>, do đó, Đơn vị tư cấn đề xuất</w:t>
      </w:r>
      <w:r w:rsidRPr="00242FAD">
        <w:rPr>
          <w:rFonts w:ascii="Times New Roman" w:hAnsi="Times New Roman"/>
          <w:bCs/>
          <w:color w:val="000000" w:themeColor="text1"/>
          <w:sz w:val="26"/>
          <w:szCs w:val="26"/>
        </w:rPr>
        <w:t xml:space="preserve"> c</w:t>
      </w:r>
      <w:r w:rsidRPr="00242FAD">
        <w:rPr>
          <w:rFonts w:ascii="Times New Roman" w:hAnsi="Times New Roman"/>
          <w:bCs/>
          <w:color w:val="000000" w:themeColor="text1"/>
          <w:sz w:val="26"/>
          <w:szCs w:val="26"/>
          <w:lang w:val="vi-VN"/>
        </w:rPr>
        <w:t xml:space="preserve">ăn cứ </w:t>
      </w:r>
      <w:r w:rsidRPr="00242FAD">
        <w:rPr>
          <w:rFonts w:ascii="Times New Roman" w:hAnsi="Times New Roman"/>
          <w:bCs/>
          <w:color w:val="000000" w:themeColor="text1"/>
          <w:sz w:val="26"/>
          <w:szCs w:val="26"/>
        </w:rPr>
        <w:t>Q</w:t>
      </w:r>
      <w:r w:rsidRPr="00242FAD">
        <w:rPr>
          <w:rFonts w:ascii="Times New Roman" w:hAnsi="Times New Roman"/>
          <w:bCs/>
          <w:color w:val="000000" w:themeColor="text1"/>
          <w:sz w:val="26"/>
          <w:szCs w:val="26"/>
          <w:lang w:val="vi-VN"/>
        </w:rPr>
        <w:t xml:space="preserve">uy </w:t>
      </w:r>
      <w:bookmarkStart w:id="18" w:name="_Hlk204777319"/>
      <w:r w:rsidRPr="00242FAD">
        <w:rPr>
          <w:rFonts w:ascii="Times New Roman" w:hAnsi="Times New Roman"/>
          <w:bCs/>
          <w:color w:val="000000" w:themeColor="text1"/>
          <w:sz w:val="26"/>
          <w:szCs w:val="26"/>
          <w:lang w:val="vi-VN"/>
        </w:rPr>
        <w:t xml:space="preserve">định tại Quyết định số </w:t>
      </w:r>
      <w:r w:rsidRPr="00242FAD">
        <w:rPr>
          <w:rFonts w:ascii="Times New Roman" w:hAnsi="Times New Roman"/>
          <w:color w:val="000000" w:themeColor="text1"/>
          <w:sz w:val="26"/>
          <w:szCs w:val="26"/>
          <w:lang w:val="nl-NL"/>
        </w:rPr>
        <w:t>49/2024/QĐ-UBND để xác định thời điểm bắt đầu bán hàng, thời gian bán hàng, tỷ lệ bán hàng, cụ thể</w:t>
      </w:r>
      <w:r w:rsidRPr="00242FAD">
        <w:rPr>
          <w:rFonts w:ascii="Times New Roman" w:hAnsi="Times New Roman"/>
          <w:color w:val="000000" w:themeColor="text1"/>
          <w:sz w:val="26"/>
          <w:szCs w:val="26"/>
          <w:lang w:val="vi-VN"/>
        </w:rPr>
        <w:t>:</w:t>
      </w:r>
      <w:bookmarkEnd w:id="18"/>
      <w:r w:rsidRPr="00242FAD">
        <w:rPr>
          <w:rFonts w:ascii="Times New Roman" w:hAnsi="Times New Roman"/>
          <w:color w:val="000000" w:themeColor="text1"/>
          <w:sz w:val="26"/>
          <w:szCs w:val="26"/>
        </w:rPr>
        <w:t xml:space="preserve"> </w:t>
      </w:r>
      <w:r w:rsidRPr="00242FAD">
        <w:rPr>
          <w:rFonts w:ascii="Times New Roman" w:hAnsi="Times New Roman"/>
          <w:color w:val="000000" w:themeColor="text1"/>
          <w:sz w:val="26"/>
          <w:szCs w:val="26"/>
          <w:lang w:val="vi-VN"/>
        </w:rPr>
        <w:t xml:space="preserve">Dự án </w:t>
      </w:r>
      <w:r w:rsidRPr="00242FAD">
        <w:rPr>
          <w:rFonts w:ascii="Times New Roman" w:hAnsi="Times New Roman"/>
          <w:bCs/>
          <w:color w:val="000000" w:themeColor="text1"/>
          <w:sz w:val="26"/>
          <w:szCs w:val="26"/>
          <w:lang w:val="nl-NL"/>
        </w:rPr>
        <w:t xml:space="preserve">Đầu tư xây dựng Khu dân cư và dịch vụ Cầu Hưng – Lai Nghi có tổng diện tích </w:t>
      </w:r>
      <w:r w:rsidRPr="00242FAD">
        <w:rPr>
          <w:rFonts w:ascii="Times New Roman" w:hAnsi="Times New Roman"/>
          <w:color w:val="000000" w:themeColor="text1"/>
          <w:sz w:val="26"/>
          <w:szCs w:val="26"/>
          <w:lang w:val="nl-NL"/>
        </w:rPr>
        <w:t>446.647 m</w:t>
      </w:r>
      <w:r w:rsidRPr="00242FAD">
        <w:rPr>
          <w:rFonts w:ascii="Times New Roman" w:hAnsi="Times New Roman"/>
          <w:color w:val="000000" w:themeColor="text1"/>
          <w:sz w:val="26"/>
          <w:szCs w:val="26"/>
          <w:vertAlign w:val="superscript"/>
          <w:lang w:val="nl-NL"/>
        </w:rPr>
        <w:t>2</w:t>
      </w:r>
      <w:r w:rsidRPr="00242FAD">
        <w:rPr>
          <w:rFonts w:ascii="Times New Roman" w:hAnsi="Times New Roman"/>
          <w:bCs/>
          <w:color w:val="000000" w:themeColor="text1"/>
          <w:sz w:val="26"/>
          <w:szCs w:val="26"/>
          <w:lang w:val="vi-VN"/>
        </w:rPr>
        <w:t xml:space="preserve"> tương ứng khoảng </w:t>
      </w:r>
      <w:r w:rsidRPr="00242FAD">
        <w:rPr>
          <w:rFonts w:ascii="Times New Roman" w:hAnsi="Times New Roman"/>
          <w:bCs/>
          <w:color w:val="000000" w:themeColor="text1"/>
          <w:sz w:val="26"/>
          <w:szCs w:val="26"/>
        </w:rPr>
        <w:t>44,6</w:t>
      </w:r>
      <w:r w:rsidRPr="00242FAD">
        <w:rPr>
          <w:rFonts w:ascii="Times New Roman" w:hAnsi="Times New Roman"/>
          <w:bCs/>
          <w:color w:val="000000" w:themeColor="text1"/>
          <w:sz w:val="26"/>
          <w:szCs w:val="26"/>
          <w:lang w:val="vi-VN"/>
        </w:rPr>
        <w:t xml:space="preserve">ha nằm trong quy mô dự án </w:t>
      </w:r>
      <w:r w:rsidRPr="00242FAD">
        <w:rPr>
          <w:rFonts w:ascii="Times New Roman" w:hAnsi="Times New Roman"/>
          <w:bCs/>
          <w:color w:val="000000" w:themeColor="text1"/>
          <w:sz w:val="26"/>
          <w:szCs w:val="26"/>
        </w:rPr>
        <w:t>từ 20ha đến dưới 50ha</w:t>
      </w:r>
      <w:r w:rsidRPr="00242FAD">
        <w:rPr>
          <w:rFonts w:ascii="Times New Roman" w:hAnsi="Times New Roman"/>
          <w:bCs/>
          <w:color w:val="000000" w:themeColor="text1"/>
          <w:sz w:val="26"/>
          <w:szCs w:val="26"/>
          <w:lang w:val="vi-VN"/>
        </w:rPr>
        <w:t>, vậy:</w:t>
      </w:r>
    </w:p>
    <w:p w14:paraId="18FCCDCE" w14:textId="2E227421" w:rsidR="006A3014" w:rsidRPr="00E606DB" w:rsidRDefault="006A3014" w:rsidP="006213DC">
      <w:pPr>
        <w:spacing w:before="80" w:after="80"/>
        <w:ind w:firstLine="567"/>
        <w:jc w:val="both"/>
        <w:rPr>
          <w:rFonts w:ascii="Times New Roman" w:hAnsi="Times New Roman"/>
          <w:bCs/>
          <w:color w:val="000000" w:themeColor="text1"/>
          <w:sz w:val="26"/>
          <w:szCs w:val="26"/>
          <w:lang w:val="vi-VN"/>
        </w:rPr>
      </w:pPr>
      <w:r w:rsidRPr="00E606DB">
        <w:rPr>
          <w:rFonts w:ascii="Times New Roman" w:hAnsi="Times New Roman"/>
          <w:bCs/>
          <w:color w:val="000000" w:themeColor="text1"/>
          <w:sz w:val="26"/>
          <w:szCs w:val="26"/>
        </w:rPr>
        <w:t xml:space="preserve">Đề xuất </w:t>
      </w:r>
      <w:r w:rsidRPr="00E606DB">
        <w:rPr>
          <w:rFonts w:ascii="Times New Roman" w:hAnsi="Times New Roman"/>
          <w:bCs/>
          <w:color w:val="000000" w:themeColor="text1"/>
          <w:sz w:val="26"/>
          <w:szCs w:val="26"/>
          <w:lang w:val="vi-VN"/>
        </w:rPr>
        <w:t>Thời gian bán hàng, th</w:t>
      </w:r>
      <w:r w:rsidR="0074025A" w:rsidRPr="00E606DB">
        <w:rPr>
          <w:rFonts w:ascii="Times New Roman" w:hAnsi="Times New Roman"/>
          <w:bCs/>
          <w:color w:val="000000" w:themeColor="text1"/>
          <w:sz w:val="26"/>
          <w:szCs w:val="26"/>
          <w:lang w:val="vi-VN"/>
        </w:rPr>
        <w:t>ời điểm bán hàng,</w:t>
      </w:r>
      <w:r w:rsidRPr="00E606DB">
        <w:rPr>
          <w:rFonts w:ascii="Times New Roman" w:hAnsi="Times New Roman"/>
          <w:bCs/>
          <w:color w:val="000000" w:themeColor="text1"/>
          <w:sz w:val="26"/>
          <w:szCs w:val="26"/>
          <w:lang w:val="vi-VN"/>
        </w:rPr>
        <w:t xml:space="preserve"> là </w:t>
      </w:r>
      <w:r w:rsidRPr="00E606DB">
        <w:rPr>
          <w:rFonts w:ascii="Times New Roman" w:hAnsi="Times New Roman"/>
          <w:bCs/>
          <w:color w:val="000000" w:themeColor="text1"/>
          <w:sz w:val="26"/>
          <w:szCs w:val="26"/>
        </w:rPr>
        <w:t>36</w:t>
      </w:r>
      <w:r w:rsidRPr="00E606DB">
        <w:rPr>
          <w:rFonts w:ascii="Times New Roman" w:hAnsi="Times New Roman"/>
          <w:bCs/>
          <w:color w:val="000000" w:themeColor="text1"/>
          <w:sz w:val="26"/>
          <w:szCs w:val="26"/>
          <w:lang w:val="vi-VN"/>
        </w:rPr>
        <w:t xml:space="preserve"> tháng (</w:t>
      </w:r>
      <w:r w:rsidRPr="00E606DB">
        <w:rPr>
          <w:rFonts w:ascii="Times New Roman" w:hAnsi="Times New Roman"/>
          <w:bCs/>
          <w:color w:val="000000" w:themeColor="text1"/>
          <w:sz w:val="26"/>
          <w:szCs w:val="26"/>
        </w:rPr>
        <w:t>3</w:t>
      </w:r>
      <w:r w:rsidRPr="00E606DB">
        <w:rPr>
          <w:rFonts w:ascii="Times New Roman" w:hAnsi="Times New Roman"/>
          <w:bCs/>
          <w:color w:val="000000" w:themeColor="text1"/>
          <w:sz w:val="26"/>
          <w:szCs w:val="26"/>
          <w:lang w:val="vi-VN"/>
        </w:rPr>
        <w:t xml:space="preserve"> năm) tính từ năm thứ 2 kể từ ngày được Nhà nước giao đất. Tỷ lệ bán hàng qua các năm sẽ là:</w:t>
      </w:r>
    </w:p>
    <w:p w14:paraId="35700F95" w14:textId="77777777" w:rsidR="006A3014" w:rsidRPr="00E606DB" w:rsidRDefault="006A3014" w:rsidP="006213DC">
      <w:pPr>
        <w:spacing w:before="80" w:after="80"/>
        <w:ind w:firstLine="567"/>
        <w:jc w:val="both"/>
        <w:rPr>
          <w:rFonts w:ascii="Times New Roman" w:hAnsi="Times New Roman"/>
          <w:bCs/>
          <w:color w:val="000000" w:themeColor="text1"/>
          <w:sz w:val="26"/>
          <w:szCs w:val="26"/>
          <w:lang w:val="vi-VN"/>
        </w:rPr>
      </w:pPr>
      <w:r w:rsidRPr="00E606DB">
        <w:rPr>
          <w:rFonts w:ascii="Times New Roman" w:hAnsi="Times New Roman"/>
          <w:bCs/>
          <w:color w:val="000000" w:themeColor="text1"/>
          <w:sz w:val="26"/>
          <w:szCs w:val="26"/>
          <w:lang w:val="vi-VN"/>
        </w:rPr>
        <w:t>- Năm thứ nhất: 0%</w:t>
      </w:r>
    </w:p>
    <w:p w14:paraId="2712A65D" w14:textId="77777777" w:rsidR="006A3014" w:rsidRPr="00E606DB" w:rsidRDefault="006A3014" w:rsidP="006213DC">
      <w:pPr>
        <w:spacing w:before="80" w:after="80"/>
        <w:ind w:firstLine="567"/>
        <w:jc w:val="both"/>
        <w:rPr>
          <w:rFonts w:ascii="Times New Roman" w:hAnsi="Times New Roman"/>
          <w:bCs/>
          <w:color w:val="000000" w:themeColor="text1"/>
          <w:sz w:val="26"/>
          <w:szCs w:val="26"/>
          <w:lang w:val="vi-VN"/>
        </w:rPr>
      </w:pPr>
      <w:r w:rsidRPr="00E606DB">
        <w:rPr>
          <w:rFonts w:ascii="Times New Roman" w:hAnsi="Times New Roman"/>
          <w:bCs/>
          <w:color w:val="000000" w:themeColor="text1"/>
          <w:sz w:val="26"/>
          <w:szCs w:val="26"/>
          <w:lang w:val="vi-VN"/>
        </w:rPr>
        <w:t xml:space="preserve">- Năm thứ hai: </w:t>
      </w:r>
      <w:r w:rsidRPr="00E606DB">
        <w:rPr>
          <w:rFonts w:ascii="Times New Roman" w:hAnsi="Times New Roman"/>
          <w:bCs/>
          <w:color w:val="000000" w:themeColor="text1"/>
          <w:sz w:val="26"/>
          <w:szCs w:val="26"/>
        </w:rPr>
        <w:t>5</w:t>
      </w:r>
      <w:r w:rsidRPr="00E606DB">
        <w:rPr>
          <w:rFonts w:ascii="Times New Roman" w:hAnsi="Times New Roman"/>
          <w:bCs/>
          <w:color w:val="000000" w:themeColor="text1"/>
          <w:sz w:val="26"/>
          <w:szCs w:val="26"/>
          <w:lang w:val="vi-VN"/>
        </w:rPr>
        <w:t>0%</w:t>
      </w:r>
    </w:p>
    <w:p w14:paraId="11851275" w14:textId="77777777" w:rsidR="006A3014" w:rsidRPr="00E606DB" w:rsidRDefault="006A3014" w:rsidP="006213DC">
      <w:pPr>
        <w:spacing w:before="80" w:after="80"/>
        <w:ind w:firstLine="567"/>
        <w:jc w:val="both"/>
        <w:rPr>
          <w:rFonts w:ascii="Times New Roman" w:hAnsi="Times New Roman"/>
          <w:bCs/>
          <w:color w:val="000000" w:themeColor="text1"/>
          <w:sz w:val="26"/>
          <w:szCs w:val="26"/>
        </w:rPr>
      </w:pPr>
      <w:r w:rsidRPr="00E606DB">
        <w:rPr>
          <w:rFonts w:ascii="Times New Roman" w:hAnsi="Times New Roman"/>
          <w:bCs/>
          <w:color w:val="000000" w:themeColor="text1"/>
          <w:sz w:val="26"/>
          <w:szCs w:val="26"/>
          <w:lang w:val="vi-VN"/>
        </w:rPr>
        <w:t xml:space="preserve">- Năm thứ ba: </w:t>
      </w:r>
      <w:r w:rsidRPr="00E606DB">
        <w:rPr>
          <w:rFonts w:ascii="Times New Roman" w:hAnsi="Times New Roman"/>
          <w:bCs/>
          <w:color w:val="000000" w:themeColor="text1"/>
          <w:sz w:val="26"/>
          <w:szCs w:val="26"/>
        </w:rPr>
        <w:t>25</w:t>
      </w:r>
      <w:r w:rsidRPr="00E606DB">
        <w:rPr>
          <w:rFonts w:ascii="Times New Roman" w:hAnsi="Times New Roman"/>
          <w:bCs/>
          <w:color w:val="000000" w:themeColor="text1"/>
          <w:sz w:val="26"/>
          <w:szCs w:val="26"/>
          <w:lang w:val="vi-VN"/>
        </w:rPr>
        <w:t>%</w:t>
      </w:r>
    </w:p>
    <w:p w14:paraId="10448823" w14:textId="3921CFB9" w:rsidR="00BD5036" w:rsidRPr="00E606DB" w:rsidRDefault="006A3014" w:rsidP="006213DC">
      <w:pPr>
        <w:spacing w:before="80" w:after="80"/>
        <w:ind w:firstLine="567"/>
        <w:jc w:val="both"/>
        <w:rPr>
          <w:rFonts w:ascii="Times New Roman" w:hAnsi="Times New Roman"/>
          <w:bCs/>
          <w:color w:val="000000" w:themeColor="text1"/>
          <w:sz w:val="26"/>
          <w:szCs w:val="26"/>
          <w:lang w:val="vi-VN"/>
        </w:rPr>
      </w:pPr>
      <w:r w:rsidRPr="00E606DB">
        <w:rPr>
          <w:rFonts w:ascii="Times New Roman" w:hAnsi="Times New Roman"/>
          <w:bCs/>
          <w:color w:val="000000" w:themeColor="text1"/>
          <w:sz w:val="26"/>
          <w:szCs w:val="26"/>
        </w:rPr>
        <w:t>- Năm thứ tư: 25%</w:t>
      </w:r>
    </w:p>
    <w:p w14:paraId="30274F7A" w14:textId="34BD7FDC"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.1.5. Tỷ lệ chiết khấu:</w:t>
      </w:r>
    </w:p>
    <w:p w14:paraId="6F20CDF7" w14:textId="2F569E53" w:rsidR="00BD5036" w:rsidRPr="00E606DB" w:rsidRDefault="00DC4FB1" w:rsidP="006213DC">
      <w:pPr>
        <w:spacing w:before="80" w:after="8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vi-VN"/>
        </w:rPr>
        <w:lastRenderedPageBreak/>
        <w:t>C</w:t>
      </w:r>
      <w:r w:rsidRPr="00242FAD">
        <w:rPr>
          <w:rFonts w:ascii="Times New Roman" w:hAnsi="Times New Roman" w:hint="eastAsia"/>
          <w:bCs/>
          <w:color w:val="000000" w:themeColor="text1"/>
          <w:sz w:val="26"/>
          <w:szCs w:val="26"/>
          <w:lang w:val="vi-VN"/>
        </w:rPr>
        <w:t>ă</w:t>
      </w:r>
      <w:r w:rsidRPr="00242FAD">
        <w:rPr>
          <w:rFonts w:ascii="Times New Roman" w:hAnsi="Times New Roman"/>
          <w:bCs/>
          <w:color w:val="000000" w:themeColor="text1"/>
          <w:sz w:val="26"/>
          <w:szCs w:val="26"/>
          <w:lang w:val="vi-VN"/>
        </w:rPr>
        <w:t>n cứ các V</w:t>
      </w:r>
      <w:r w:rsidRPr="00242FAD">
        <w:rPr>
          <w:rFonts w:ascii="Times New Roman" w:hAnsi="Times New Roman" w:hint="eastAsia"/>
          <w:bCs/>
          <w:color w:val="000000" w:themeColor="text1"/>
          <w:sz w:val="26"/>
          <w:szCs w:val="26"/>
          <w:lang w:val="vi-VN"/>
        </w:rPr>
        <w:t>ă</w:t>
      </w:r>
      <w:r w:rsidRPr="00242FAD">
        <w:rPr>
          <w:rFonts w:ascii="Times New Roman" w:hAnsi="Times New Roman"/>
          <w:bCs/>
          <w:color w:val="000000" w:themeColor="text1"/>
          <w:sz w:val="26"/>
          <w:szCs w:val="26"/>
          <w:lang w:val="vi-VN"/>
        </w:rPr>
        <w:t xml:space="preserve">n bản: số 2388/NHNo.QNa-KH&amp;QLRR ngày 17/7/2024 của Agribank Chi nhánh tỉnh Quảng Nam;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69/CNN</w:t>
      </w:r>
      <w:r w:rsidRPr="00242FAD">
        <w:rPr>
          <w:rFonts w:ascii="Times New Roman" w:hAnsi="Times New Roman" w:hint="eastAsia"/>
          <w:bCs/>
          <w:color w:val="000000" w:themeColor="text1"/>
          <w:sz w:val="26"/>
          <w:szCs w:val="26"/>
          <w:lang w:val="vi-VN"/>
        </w:rPr>
        <w:t>Đ</w:t>
      </w:r>
      <w:r w:rsidRPr="00242FAD">
        <w:rPr>
          <w:rFonts w:ascii="Times New Roman" w:hAnsi="Times New Roman"/>
          <w:bCs/>
          <w:color w:val="000000" w:themeColor="text1"/>
          <w:sz w:val="26"/>
          <w:szCs w:val="26"/>
          <w:lang w:val="vi-VN"/>
        </w:rPr>
        <w:t xml:space="preserve">N-TCTH ngày 28/01/2026 của VietinBank Chi nhánh Nam </w:t>
      </w:r>
      <w:r w:rsidRPr="00242FAD">
        <w:rPr>
          <w:rFonts w:ascii="Times New Roman" w:hAnsi="Times New Roman" w:hint="eastAsia"/>
          <w:bCs/>
          <w:color w:val="000000" w:themeColor="text1"/>
          <w:sz w:val="26"/>
          <w:szCs w:val="26"/>
          <w:lang w:val="vi-VN"/>
        </w:rPr>
        <w:t>Đà</w:t>
      </w:r>
      <w:r w:rsidRPr="00242FAD">
        <w:rPr>
          <w:rFonts w:ascii="Times New Roman" w:hAnsi="Times New Roman"/>
          <w:bCs/>
          <w:color w:val="000000" w:themeColor="text1"/>
          <w:sz w:val="26"/>
          <w:szCs w:val="26"/>
          <w:lang w:val="vi-VN"/>
        </w:rPr>
        <w:t xml:space="preserve"> Nẵng;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632/CV-QNA-KT ngày 17/7/2024 của Vietcombank Chi nhánh Quảng Nam</w:t>
      </w:r>
      <w:r w:rsidRPr="00242FAD">
        <w:rPr>
          <w:rFonts w:ascii="Times New Roman" w:hAnsi="Times New Roman"/>
          <w:bCs/>
          <w:color w:val="000000" w:themeColor="text1"/>
          <w:sz w:val="26"/>
          <w:szCs w:val="26"/>
          <w:lang w:val="en-AU"/>
        </w:rPr>
        <w:t>;</w:t>
      </w:r>
      <w:r w:rsidRPr="00242FAD">
        <w:rPr>
          <w:rFonts w:ascii="Times New Roman" w:hAnsi="Times New Roman"/>
          <w:bCs/>
          <w:color w:val="000000" w:themeColor="text1"/>
          <w:sz w:val="26"/>
          <w:szCs w:val="26"/>
          <w:lang w:val="vi-VN"/>
        </w:rPr>
        <w:t xml:space="preserve">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823/BIDV.QNA-QLNB ngày 24/7/2024 của BIDV Chi nhánh Quảng Nam cung cấp cho Sở Tài nguyên và Môi tr</w:t>
      </w:r>
      <w:r w:rsidRPr="00242FAD">
        <w:rPr>
          <w:rFonts w:ascii="Times New Roman" w:hAnsi="Times New Roman" w:hint="eastAsia"/>
          <w:bCs/>
          <w:color w:val="000000" w:themeColor="text1"/>
          <w:sz w:val="26"/>
          <w:szCs w:val="26"/>
          <w:lang w:val="vi-VN"/>
        </w:rPr>
        <w:t>ư</w:t>
      </w:r>
      <w:r w:rsidRPr="00242FAD">
        <w:rPr>
          <w:rFonts w:ascii="Times New Roman" w:hAnsi="Times New Roman"/>
          <w:bCs/>
          <w:color w:val="000000" w:themeColor="text1"/>
          <w:sz w:val="26"/>
          <w:szCs w:val="26"/>
          <w:lang w:val="vi-VN"/>
        </w:rPr>
        <w:t xml:space="preserve">ờng </w:t>
      </w:r>
      <w:r w:rsidRPr="00242FAD">
        <w:rPr>
          <w:rFonts w:ascii="Times New Roman" w:hAnsi="Times New Roman"/>
          <w:bCs/>
          <w:color w:val="000000" w:themeColor="text1"/>
          <w:sz w:val="26"/>
          <w:szCs w:val="26"/>
          <w:lang w:val="en-AU"/>
        </w:rPr>
        <w:t xml:space="preserve">(Sở Nông nghiệp và Môi trường thành phố Đà Nẵng) </w:t>
      </w:r>
      <w:r w:rsidRPr="00242FAD">
        <w:rPr>
          <w:rFonts w:ascii="Times New Roman" w:hAnsi="Times New Roman"/>
          <w:bCs/>
          <w:color w:val="000000" w:themeColor="text1"/>
          <w:sz w:val="26"/>
          <w:szCs w:val="26"/>
          <w:lang w:val="vi-VN"/>
        </w:rPr>
        <w:t xml:space="preserve">thì Tỷ lệ chiết khấu – r xác </w:t>
      </w:r>
      <w:r w:rsidRPr="00242FAD">
        <w:rPr>
          <w:rFonts w:ascii="Times New Roman" w:hAnsi="Times New Roman" w:hint="eastAsia"/>
          <w:bCs/>
          <w:color w:val="000000" w:themeColor="text1"/>
          <w:sz w:val="26"/>
          <w:szCs w:val="26"/>
          <w:lang w:val="vi-VN"/>
        </w:rPr>
        <w:t>đ</w:t>
      </w:r>
      <w:r w:rsidRPr="00242FAD">
        <w:rPr>
          <w:rFonts w:ascii="Times New Roman" w:hAnsi="Times New Roman"/>
          <w:bCs/>
          <w:color w:val="000000" w:themeColor="text1"/>
          <w:sz w:val="26"/>
          <w:szCs w:val="26"/>
          <w:lang w:val="vi-VN"/>
        </w:rPr>
        <w:t>ịnh là:</w:t>
      </w:r>
    </w:p>
    <w:tbl>
      <w:tblPr>
        <w:tblW w:w="9007" w:type="dxa"/>
        <w:tblInd w:w="113" w:type="dxa"/>
        <w:tblLook w:val="04A0" w:firstRow="1" w:lastRow="0" w:firstColumn="1" w:lastColumn="0" w:noHBand="0" w:noVBand="1"/>
      </w:tblPr>
      <w:tblGrid>
        <w:gridCol w:w="1760"/>
        <w:gridCol w:w="1980"/>
        <w:gridCol w:w="1671"/>
        <w:gridCol w:w="1940"/>
        <w:gridCol w:w="1656"/>
      </w:tblGrid>
      <w:tr w:rsidR="00E606DB" w:rsidRPr="00E606DB" w14:paraId="02FFC92A" w14:textId="77777777" w:rsidTr="008D758A">
        <w:trPr>
          <w:trHeight w:val="397"/>
          <w:tblHeader/>
        </w:trPr>
        <w:tc>
          <w:tcPr>
            <w:tcW w:w="1760" w:type="dxa"/>
            <w:tcBorders>
              <w:top w:val="single" w:sz="4" w:space="0" w:color="auto"/>
              <w:left w:val="single" w:sz="4" w:space="0" w:color="auto"/>
              <w:bottom w:val="single" w:sz="4" w:space="0" w:color="auto"/>
              <w:right w:val="single" w:sz="4" w:space="0" w:color="auto"/>
            </w:tcBorders>
            <w:noWrap/>
            <w:hideMark/>
          </w:tcPr>
          <w:p w14:paraId="588A63FB" w14:textId="08E7AB56" w:rsidR="00F06040" w:rsidRPr="00E606DB" w:rsidRDefault="00F06040"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Thời điểm</w:t>
            </w:r>
          </w:p>
        </w:tc>
        <w:tc>
          <w:tcPr>
            <w:tcW w:w="1980" w:type="dxa"/>
            <w:tcBorders>
              <w:top w:val="single" w:sz="4" w:space="0" w:color="auto"/>
              <w:left w:val="nil"/>
              <w:bottom w:val="single" w:sz="4" w:space="0" w:color="auto"/>
              <w:right w:val="single" w:sz="4" w:space="0" w:color="auto"/>
            </w:tcBorders>
            <w:noWrap/>
            <w:vAlign w:val="center"/>
            <w:hideMark/>
          </w:tcPr>
          <w:p w14:paraId="502A79B6" w14:textId="3D55DBDF" w:rsidR="00F06040" w:rsidRPr="00E606DB" w:rsidRDefault="00F06040"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Quý II/2022</w:t>
            </w:r>
          </w:p>
        </w:tc>
        <w:tc>
          <w:tcPr>
            <w:tcW w:w="1671" w:type="dxa"/>
            <w:tcBorders>
              <w:top w:val="single" w:sz="4" w:space="0" w:color="auto"/>
              <w:left w:val="nil"/>
              <w:bottom w:val="single" w:sz="4" w:space="0" w:color="auto"/>
              <w:right w:val="single" w:sz="4" w:space="0" w:color="auto"/>
            </w:tcBorders>
            <w:noWrap/>
            <w:vAlign w:val="center"/>
            <w:hideMark/>
          </w:tcPr>
          <w:p w14:paraId="088C19AE" w14:textId="470CDC4F" w:rsidR="00F06040" w:rsidRPr="00E606DB" w:rsidRDefault="00F06040"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Quý III/2022</w:t>
            </w:r>
          </w:p>
        </w:tc>
        <w:tc>
          <w:tcPr>
            <w:tcW w:w="1940" w:type="dxa"/>
            <w:tcBorders>
              <w:top w:val="single" w:sz="4" w:space="0" w:color="auto"/>
              <w:left w:val="nil"/>
              <w:bottom w:val="single" w:sz="4" w:space="0" w:color="auto"/>
              <w:right w:val="single" w:sz="4" w:space="0" w:color="auto"/>
            </w:tcBorders>
            <w:noWrap/>
            <w:vAlign w:val="center"/>
            <w:hideMark/>
          </w:tcPr>
          <w:p w14:paraId="01C1E488" w14:textId="0A6A788A" w:rsidR="00F06040" w:rsidRPr="00E606DB" w:rsidRDefault="00F06040"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Quý IV/2022</w:t>
            </w:r>
          </w:p>
        </w:tc>
        <w:tc>
          <w:tcPr>
            <w:tcW w:w="1656" w:type="dxa"/>
            <w:tcBorders>
              <w:top w:val="single" w:sz="4" w:space="0" w:color="auto"/>
              <w:left w:val="nil"/>
              <w:bottom w:val="single" w:sz="4" w:space="0" w:color="auto"/>
              <w:right w:val="single" w:sz="4" w:space="0" w:color="auto"/>
            </w:tcBorders>
            <w:noWrap/>
            <w:vAlign w:val="center"/>
            <w:hideMark/>
          </w:tcPr>
          <w:p w14:paraId="0668F15A" w14:textId="3AC0C882" w:rsidR="00F06040" w:rsidRPr="00E606DB" w:rsidRDefault="00F06040" w:rsidP="006213DC">
            <w:pPr>
              <w:spacing w:before="80" w:after="80"/>
              <w:jc w:val="center"/>
              <w:rPr>
                <w:rFonts w:ascii="Times New Roman" w:hAnsi="Times New Roman"/>
                <w:b/>
                <w:color w:val="000000" w:themeColor="text1"/>
                <w:sz w:val="26"/>
                <w:szCs w:val="26"/>
              </w:rPr>
            </w:pPr>
            <w:r w:rsidRPr="00E606DB">
              <w:rPr>
                <w:rFonts w:ascii="Times New Roman" w:hAnsi="Times New Roman"/>
                <w:b/>
                <w:color w:val="000000" w:themeColor="text1"/>
                <w:sz w:val="26"/>
                <w:szCs w:val="26"/>
              </w:rPr>
              <w:t>Quý I/2023</w:t>
            </w:r>
          </w:p>
        </w:tc>
      </w:tr>
      <w:tr w:rsidR="00E606DB" w:rsidRPr="00E606DB" w14:paraId="6220D034" w14:textId="77777777" w:rsidTr="008D758A">
        <w:trPr>
          <w:trHeight w:val="397"/>
        </w:trPr>
        <w:tc>
          <w:tcPr>
            <w:tcW w:w="1760" w:type="dxa"/>
            <w:tcBorders>
              <w:top w:val="nil"/>
              <w:left w:val="single" w:sz="4" w:space="0" w:color="auto"/>
              <w:bottom w:val="single" w:sz="4" w:space="0" w:color="auto"/>
              <w:right w:val="single" w:sz="4" w:space="0" w:color="auto"/>
            </w:tcBorders>
            <w:noWrap/>
            <w:hideMark/>
          </w:tcPr>
          <w:p w14:paraId="29D514F6" w14:textId="60035886" w:rsidR="00F06040" w:rsidRPr="00E606DB" w:rsidRDefault="00F06040"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Agribank</w:t>
            </w:r>
          </w:p>
        </w:tc>
        <w:tc>
          <w:tcPr>
            <w:tcW w:w="1980" w:type="dxa"/>
            <w:tcBorders>
              <w:top w:val="nil"/>
              <w:left w:val="nil"/>
              <w:bottom w:val="single" w:sz="4" w:space="0" w:color="auto"/>
              <w:right w:val="single" w:sz="4" w:space="0" w:color="auto"/>
            </w:tcBorders>
            <w:noWrap/>
            <w:vAlign w:val="center"/>
            <w:hideMark/>
          </w:tcPr>
          <w:p w14:paraId="6E91DB3D" w14:textId="6F2F29D2"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8,50%</w:t>
            </w:r>
          </w:p>
        </w:tc>
        <w:tc>
          <w:tcPr>
            <w:tcW w:w="1671" w:type="dxa"/>
            <w:tcBorders>
              <w:top w:val="nil"/>
              <w:left w:val="nil"/>
              <w:bottom w:val="single" w:sz="4" w:space="0" w:color="auto"/>
              <w:right w:val="single" w:sz="4" w:space="0" w:color="auto"/>
            </w:tcBorders>
            <w:noWrap/>
            <w:vAlign w:val="center"/>
            <w:hideMark/>
          </w:tcPr>
          <w:p w14:paraId="6C94B41C" w14:textId="4547406B"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8,50%</w:t>
            </w:r>
          </w:p>
        </w:tc>
        <w:tc>
          <w:tcPr>
            <w:tcW w:w="1940" w:type="dxa"/>
            <w:tcBorders>
              <w:top w:val="nil"/>
              <w:left w:val="nil"/>
              <w:bottom w:val="single" w:sz="4" w:space="0" w:color="auto"/>
              <w:right w:val="single" w:sz="4" w:space="0" w:color="auto"/>
            </w:tcBorders>
            <w:noWrap/>
            <w:vAlign w:val="center"/>
            <w:hideMark/>
          </w:tcPr>
          <w:p w14:paraId="1FCE873E" w14:textId="7E046A8B"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9,36%</w:t>
            </w:r>
          </w:p>
        </w:tc>
        <w:tc>
          <w:tcPr>
            <w:tcW w:w="1656" w:type="dxa"/>
            <w:tcBorders>
              <w:top w:val="nil"/>
              <w:left w:val="nil"/>
              <w:bottom w:val="single" w:sz="4" w:space="0" w:color="auto"/>
              <w:right w:val="single" w:sz="4" w:space="0" w:color="auto"/>
            </w:tcBorders>
            <w:noWrap/>
            <w:vAlign w:val="center"/>
            <w:hideMark/>
          </w:tcPr>
          <w:p w14:paraId="51270CBF" w14:textId="457AA496"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9,86%</w:t>
            </w:r>
          </w:p>
        </w:tc>
      </w:tr>
      <w:tr w:rsidR="00DC4FB1" w:rsidRPr="00E606DB" w14:paraId="254125FE" w14:textId="77777777" w:rsidTr="00232069">
        <w:trPr>
          <w:trHeight w:val="397"/>
        </w:trPr>
        <w:tc>
          <w:tcPr>
            <w:tcW w:w="1760" w:type="dxa"/>
            <w:tcBorders>
              <w:top w:val="nil"/>
              <w:left w:val="single" w:sz="4" w:space="0" w:color="auto"/>
              <w:bottom w:val="single" w:sz="4" w:space="0" w:color="auto"/>
              <w:right w:val="single" w:sz="4" w:space="0" w:color="auto"/>
            </w:tcBorders>
            <w:noWrap/>
            <w:hideMark/>
          </w:tcPr>
          <w:p w14:paraId="1FE04C69" w14:textId="042890D2" w:rsidR="00DC4FB1" w:rsidRPr="00E606DB" w:rsidRDefault="00DC4FB1"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Vietinbank</w:t>
            </w:r>
          </w:p>
        </w:tc>
        <w:tc>
          <w:tcPr>
            <w:tcW w:w="1980" w:type="dxa"/>
            <w:tcBorders>
              <w:top w:val="nil"/>
              <w:left w:val="nil"/>
              <w:bottom w:val="single" w:sz="4" w:space="0" w:color="auto"/>
              <w:right w:val="single" w:sz="4" w:space="0" w:color="auto"/>
            </w:tcBorders>
            <w:noWrap/>
            <w:vAlign w:val="center"/>
            <w:hideMark/>
          </w:tcPr>
          <w:p w14:paraId="7AE012BC" w14:textId="4BECD504" w:rsidR="00DC4FB1" w:rsidRPr="00E606DB" w:rsidRDefault="00DC4FB1"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10,</w:t>
            </w:r>
            <w:r>
              <w:rPr>
                <w:rFonts w:ascii="Times New Roman" w:hAnsi="Times New Roman"/>
                <w:color w:val="000000" w:themeColor="text1"/>
                <w:sz w:val="26"/>
                <w:szCs w:val="26"/>
              </w:rPr>
              <w:t>5</w:t>
            </w:r>
            <w:r w:rsidRPr="00E606DB">
              <w:rPr>
                <w:rFonts w:ascii="Times New Roman" w:hAnsi="Times New Roman"/>
                <w:color w:val="000000" w:themeColor="text1"/>
                <w:sz w:val="26"/>
                <w:szCs w:val="26"/>
              </w:rPr>
              <w:t>0%</w:t>
            </w:r>
          </w:p>
        </w:tc>
        <w:tc>
          <w:tcPr>
            <w:tcW w:w="1671" w:type="dxa"/>
            <w:tcBorders>
              <w:top w:val="nil"/>
              <w:left w:val="nil"/>
              <w:bottom w:val="single" w:sz="4" w:space="0" w:color="auto"/>
              <w:right w:val="single" w:sz="4" w:space="0" w:color="auto"/>
            </w:tcBorders>
            <w:noWrap/>
            <w:hideMark/>
          </w:tcPr>
          <w:p w14:paraId="013BB827" w14:textId="6343500B" w:rsidR="00DC4FB1" w:rsidRPr="00E606DB" w:rsidRDefault="00DC4FB1" w:rsidP="006213DC">
            <w:pPr>
              <w:spacing w:before="80" w:after="80"/>
              <w:jc w:val="right"/>
              <w:rPr>
                <w:rFonts w:ascii="Times New Roman" w:hAnsi="Times New Roman"/>
                <w:color w:val="000000" w:themeColor="text1"/>
                <w:sz w:val="26"/>
                <w:szCs w:val="26"/>
              </w:rPr>
            </w:pPr>
            <w:r w:rsidRPr="005D70C1">
              <w:rPr>
                <w:rFonts w:ascii="Times New Roman" w:hAnsi="Times New Roman"/>
                <w:color w:val="000000" w:themeColor="text1"/>
                <w:sz w:val="26"/>
                <w:szCs w:val="26"/>
              </w:rPr>
              <w:t>10,50%</w:t>
            </w:r>
          </w:p>
        </w:tc>
        <w:tc>
          <w:tcPr>
            <w:tcW w:w="1940" w:type="dxa"/>
            <w:tcBorders>
              <w:top w:val="nil"/>
              <w:left w:val="nil"/>
              <w:bottom w:val="single" w:sz="4" w:space="0" w:color="auto"/>
              <w:right w:val="single" w:sz="4" w:space="0" w:color="auto"/>
            </w:tcBorders>
            <w:noWrap/>
            <w:hideMark/>
          </w:tcPr>
          <w:p w14:paraId="6B145B66" w14:textId="6C5986B1" w:rsidR="00DC4FB1" w:rsidRPr="00E606DB" w:rsidRDefault="00DC4FB1" w:rsidP="006213DC">
            <w:pPr>
              <w:spacing w:before="80" w:after="80"/>
              <w:jc w:val="right"/>
              <w:rPr>
                <w:rFonts w:ascii="Times New Roman" w:hAnsi="Times New Roman"/>
                <w:color w:val="000000" w:themeColor="text1"/>
                <w:sz w:val="26"/>
                <w:szCs w:val="26"/>
              </w:rPr>
            </w:pPr>
            <w:r w:rsidRPr="005D70C1">
              <w:rPr>
                <w:rFonts w:ascii="Times New Roman" w:hAnsi="Times New Roman"/>
                <w:color w:val="000000" w:themeColor="text1"/>
                <w:sz w:val="26"/>
                <w:szCs w:val="26"/>
              </w:rPr>
              <w:t>10,50%</w:t>
            </w:r>
          </w:p>
        </w:tc>
        <w:tc>
          <w:tcPr>
            <w:tcW w:w="1656" w:type="dxa"/>
            <w:tcBorders>
              <w:top w:val="nil"/>
              <w:left w:val="nil"/>
              <w:bottom w:val="single" w:sz="4" w:space="0" w:color="auto"/>
              <w:right w:val="single" w:sz="4" w:space="0" w:color="auto"/>
            </w:tcBorders>
            <w:noWrap/>
            <w:hideMark/>
          </w:tcPr>
          <w:p w14:paraId="070350D8" w14:textId="76DAD5BF" w:rsidR="00DC4FB1" w:rsidRPr="00E606DB" w:rsidRDefault="00DC4FB1" w:rsidP="006213DC">
            <w:pPr>
              <w:spacing w:before="80" w:after="80"/>
              <w:jc w:val="right"/>
              <w:rPr>
                <w:rFonts w:ascii="Times New Roman" w:hAnsi="Times New Roman"/>
                <w:color w:val="000000" w:themeColor="text1"/>
                <w:sz w:val="26"/>
                <w:szCs w:val="26"/>
              </w:rPr>
            </w:pPr>
            <w:r w:rsidRPr="005D70C1">
              <w:rPr>
                <w:rFonts w:ascii="Times New Roman" w:hAnsi="Times New Roman"/>
                <w:color w:val="000000" w:themeColor="text1"/>
                <w:sz w:val="26"/>
                <w:szCs w:val="26"/>
              </w:rPr>
              <w:t>10,50%</w:t>
            </w:r>
          </w:p>
        </w:tc>
      </w:tr>
      <w:tr w:rsidR="00E606DB" w:rsidRPr="00E606DB" w14:paraId="086E34E0" w14:textId="77777777" w:rsidTr="00023AA9">
        <w:trPr>
          <w:trHeight w:val="397"/>
        </w:trPr>
        <w:tc>
          <w:tcPr>
            <w:tcW w:w="1760" w:type="dxa"/>
            <w:tcBorders>
              <w:top w:val="nil"/>
              <w:left w:val="single" w:sz="4" w:space="0" w:color="auto"/>
              <w:bottom w:val="single" w:sz="4" w:space="0" w:color="auto"/>
              <w:right w:val="single" w:sz="4" w:space="0" w:color="auto"/>
            </w:tcBorders>
            <w:noWrap/>
            <w:hideMark/>
          </w:tcPr>
          <w:p w14:paraId="4F5B4B9A" w14:textId="0BCAE8BD" w:rsidR="00F06040" w:rsidRPr="00E606DB" w:rsidRDefault="00F06040"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Vietcombank</w:t>
            </w:r>
          </w:p>
        </w:tc>
        <w:tc>
          <w:tcPr>
            <w:tcW w:w="1980" w:type="dxa"/>
            <w:tcBorders>
              <w:top w:val="nil"/>
              <w:left w:val="nil"/>
              <w:bottom w:val="single" w:sz="4" w:space="0" w:color="auto"/>
              <w:right w:val="single" w:sz="4" w:space="0" w:color="auto"/>
            </w:tcBorders>
            <w:noWrap/>
            <w:vAlign w:val="center"/>
            <w:hideMark/>
          </w:tcPr>
          <w:p w14:paraId="7C7033F9" w14:textId="196EDACA"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8,70%</w:t>
            </w:r>
          </w:p>
        </w:tc>
        <w:tc>
          <w:tcPr>
            <w:tcW w:w="1671" w:type="dxa"/>
            <w:tcBorders>
              <w:top w:val="nil"/>
              <w:left w:val="nil"/>
              <w:bottom w:val="single" w:sz="4" w:space="0" w:color="auto"/>
              <w:right w:val="single" w:sz="4" w:space="0" w:color="auto"/>
            </w:tcBorders>
            <w:noWrap/>
            <w:vAlign w:val="center"/>
            <w:hideMark/>
          </w:tcPr>
          <w:p w14:paraId="7786E046" w14:textId="510D9AA7"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9,60%</w:t>
            </w:r>
          </w:p>
        </w:tc>
        <w:tc>
          <w:tcPr>
            <w:tcW w:w="1940" w:type="dxa"/>
            <w:tcBorders>
              <w:top w:val="nil"/>
              <w:left w:val="nil"/>
              <w:bottom w:val="single" w:sz="4" w:space="0" w:color="auto"/>
              <w:right w:val="single" w:sz="4" w:space="0" w:color="auto"/>
            </w:tcBorders>
            <w:noWrap/>
            <w:vAlign w:val="center"/>
            <w:hideMark/>
          </w:tcPr>
          <w:p w14:paraId="0C56D159" w14:textId="2B06FC76"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10,60%</w:t>
            </w:r>
          </w:p>
        </w:tc>
        <w:tc>
          <w:tcPr>
            <w:tcW w:w="1656" w:type="dxa"/>
            <w:tcBorders>
              <w:top w:val="nil"/>
              <w:left w:val="nil"/>
              <w:bottom w:val="single" w:sz="4" w:space="0" w:color="auto"/>
              <w:right w:val="single" w:sz="4" w:space="0" w:color="auto"/>
            </w:tcBorders>
            <w:noWrap/>
            <w:vAlign w:val="center"/>
            <w:hideMark/>
          </w:tcPr>
          <w:p w14:paraId="79A9F6CE" w14:textId="6FB56F6B"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10,40%</w:t>
            </w:r>
          </w:p>
        </w:tc>
      </w:tr>
      <w:tr w:rsidR="00E606DB" w:rsidRPr="00E606DB" w14:paraId="6757D332" w14:textId="77777777" w:rsidTr="00023AA9">
        <w:trPr>
          <w:trHeight w:val="397"/>
        </w:trPr>
        <w:tc>
          <w:tcPr>
            <w:tcW w:w="1760" w:type="dxa"/>
            <w:tcBorders>
              <w:top w:val="nil"/>
              <w:left w:val="single" w:sz="4" w:space="0" w:color="auto"/>
              <w:bottom w:val="single" w:sz="4" w:space="0" w:color="auto"/>
              <w:right w:val="single" w:sz="4" w:space="0" w:color="auto"/>
            </w:tcBorders>
            <w:noWrap/>
            <w:hideMark/>
          </w:tcPr>
          <w:p w14:paraId="06EF288E" w14:textId="3E9A0998" w:rsidR="00F06040" w:rsidRPr="00E606DB" w:rsidRDefault="00F06040"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BIDV</w:t>
            </w:r>
          </w:p>
        </w:tc>
        <w:tc>
          <w:tcPr>
            <w:tcW w:w="1980" w:type="dxa"/>
            <w:tcBorders>
              <w:top w:val="single" w:sz="4" w:space="0" w:color="auto"/>
              <w:left w:val="nil"/>
              <w:bottom w:val="single" w:sz="4" w:space="0" w:color="auto"/>
              <w:right w:val="single" w:sz="4" w:space="0" w:color="auto"/>
            </w:tcBorders>
            <w:noWrap/>
            <w:vAlign w:val="center"/>
            <w:hideMark/>
          </w:tcPr>
          <w:p w14:paraId="1FF38563" w14:textId="3AEF1261"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7,33%</w:t>
            </w:r>
          </w:p>
        </w:tc>
        <w:tc>
          <w:tcPr>
            <w:tcW w:w="1671" w:type="dxa"/>
            <w:tcBorders>
              <w:top w:val="single" w:sz="4" w:space="0" w:color="auto"/>
              <w:left w:val="nil"/>
              <w:bottom w:val="single" w:sz="4" w:space="0" w:color="auto"/>
              <w:right w:val="single" w:sz="4" w:space="0" w:color="auto"/>
            </w:tcBorders>
            <w:noWrap/>
            <w:vAlign w:val="center"/>
            <w:hideMark/>
          </w:tcPr>
          <w:p w14:paraId="5C50EA79" w14:textId="392F8461"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7,72%</w:t>
            </w:r>
          </w:p>
        </w:tc>
        <w:tc>
          <w:tcPr>
            <w:tcW w:w="1940" w:type="dxa"/>
            <w:tcBorders>
              <w:top w:val="single" w:sz="4" w:space="0" w:color="auto"/>
              <w:left w:val="nil"/>
              <w:bottom w:val="single" w:sz="4" w:space="0" w:color="auto"/>
              <w:right w:val="single" w:sz="4" w:space="0" w:color="auto"/>
            </w:tcBorders>
            <w:noWrap/>
            <w:vAlign w:val="center"/>
            <w:hideMark/>
          </w:tcPr>
          <w:p w14:paraId="2740170C" w14:textId="77D7012C"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8,31%</w:t>
            </w:r>
          </w:p>
        </w:tc>
        <w:tc>
          <w:tcPr>
            <w:tcW w:w="1656" w:type="dxa"/>
            <w:tcBorders>
              <w:top w:val="nil"/>
              <w:left w:val="nil"/>
              <w:bottom w:val="single" w:sz="4" w:space="0" w:color="auto"/>
              <w:right w:val="single" w:sz="4" w:space="0" w:color="auto"/>
            </w:tcBorders>
            <w:noWrap/>
            <w:vAlign w:val="center"/>
            <w:hideMark/>
          </w:tcPr>
          <w:p w14:paraId="60C10132" w14:textId="694CA6D7" w:rsidR="00F06040" w:rsidRPr="00E606DB" w:rsidRDefault="00F06040" w:rsidP="006213DC">
            <w:pPr>
              <w:spacing w:before="80" w:after="80"/>
              <w:jc w:val="right"/>
              <w:rPr>
                <w:rFonts w:ascii="Times New Roman" w:hAnsi="Times New Roman"/>
                <w:color w:val="000000" w:themeColor="text1"/>
                <w:sz w:val="26"/>
                <w:szCs w:val="26"/>
              </w:rPr>
            </w:pPr>
            <w:r w:rsidRPr="00E606DB">
              <w:rPr>
                <w:rFonts w:ascii="Times New Roman" w:hAnsi="Times New Roman"/>
                <w:color w:val="000000" w:themeColor="text1"/>
                <w:sz w:val="26"/>
                <w:szCs w:val="26"/>
              </w:rPr>
              <w:t>9,00%</w:t>
            </w:r>
          </w:p>
        </w:tc>
      </w:tr>
      <w:tr w:rsidR="00E606DB" w:rsidRPr="00E606DB" w14:paraId="4D41CE56" w14:textId="77777777" w:rsidTr="008D758A">
        <w:trPr>
          <w:trHeight w:val="397"/>
        </w:trPr>
        <w:tc>
          <w:tcPr>
            <w:tcW w:w="5411" w:type="dxa"/>
            <w:gridSpan w:val="3"/>
            <w:tcBorders>
              <w:top w:val="single" w:sz="4" w:space="0" w:color="auto"/>
              <w:left w:val="single" w:sz="4" w:space="0" w:color="auto"/>
              <w:bottom w:val="single" w:sz="4" w:space="0" w:color="auto"/>
              <w:right w:val="single" w:sz="4" w:space="0" w:color="auto"/>
            </w:tcBorders>
            <w:hideMark/>
          </w:tcPr>
          <w:p w14:paraId="2F4E24EB" w14:textId="42F65DD1" w:rsidR="004E4363" w:rsidRPr="00E606DB" w:rsidRDefault="004E4363" w:rsidP="006213DC">
            <w:pPr>
              <w:spacing w:before="80" w:after="80"/>
              <w:jc w:val="center"/>
              <w:rPr>
                <w:rFonts w:ascii="Times New Roman" w:hAnsi="Times New Roman"/>
                <w:color w:val="000000" w:themeColor="text1"/>
                <w:sz w:val="26"/>
                <w:szCs w:val="26"/>
              </w:rPr>
            </w:pPr>
            <w:r w:rsidRPr="00E606DB">
              <w:rPr>
                <w:rFonts w:ascii="Times New Roman" w:hAnsi="Times New Roman"/>
                <w:color w:val="000000" w:themeColor="text1"/>
                <w:sz w:val="26"/>
                <w:szCs w:val="26"/>
              </w:rPr>
              <w:t>Trung bình</w:t>
            </w:r>
          </w:p>
        </w:tc>
        <w:tc>
          <w:tcPr>
            <w:tcW w:w="3596" w:type="dxa"/>
            <w:gridSpan w:val="2"/>
            <w:tcBorders>
              <w:top w:val="single" w:sz="4" w:space="0" w:color="auto"/>
              <w:left w:val="nil"/>
              <w:bottom w:val="single" w:sz="4" w:space="0" w:color="auto"/>
              <w:right w:val="single" w:sz="4" w:space="0" w:color="auto"/>
            </w:tcBorders>
            <w:vAlign w:val="center"/>
            <w:hideMark/>
          </w:tcPr>
          <w:p w14:paraId="63EB1998" w14:textId="60CFC741" w:rsidR="004E4363" w:rsidRPr="00E606DB" w:rsidRDefault="00F06040" w:rsidP="006213DC">
            <w:pPr>
              <w:spacing w:before="80" w:after="80"/>
              <w:jc w:val="center"/>
              <w:rPr>
                <w:rFonts w:ascii="Times New Roman" w:hAnsi="Times New Roman"/>
                <w:b/>
                <w:bCs/>
                <w:color w:val="000000" w:themeColor="text1"/>
                <w:sz w:val="26"/>
                <w:szCs w:val="26"/>
              </w:rPr>
            </w:pPr>
            <w:r w:rsidRPr="00E606DB">
              <w:rPr>
                <w:rFonts w:ascii="Times New Roman" w:hAnsi="Times New Roman"/>
                <w:b/>
                <w:bCs/>
                <w:color w:val="000000" w:themeColor="text1"/>
                <w:sz w:val="26"/>
                <w:szCs w:val="26"/>
              </w:rPr>
              <w:t>9,</w:t>
            </w:r>
            <w:r w:rsidR="00DC4FB1">
              <w:rPr>
                <w:rFonts w:ascii="Times New Roman" w:hAnsi="Times New Roman"/>
                <w:b/>
                <w:bCs/>
                <w:color w:val="000000" w:themeColor="text1"/>
                <w:sz w:val="26"/>
                <w:szCs w:val="26"/>
              </w:rPr>
              <w:t>37</w:t>
            </w:r>
            <w:r w:rsidRPr="00E606DB">
              <w:rPr>
                <w:rFonts w:ascii="Times New Roman" w:hAnsi="Times New Roman"/>
                <w:b/>
                <w:bCs/>
                <w:color w:val="000000" w:themeColor="text1"/>
                <w:sz w:val="26"/>
                <w:szCs w:val="26"/>
              </w:rPr>
              <w:t>%</w:t>
            </w:r>
          </w:p>
        </w:tc>
      </w:tr>
    </w:tbl>
    <w:p w14:paraId="70958538" w14:textId="7E28E151" w:rsidR="00BD5036" w:rsidRPr="00E606DB" w:rsidRDefault="00BD5036" w:rsidP="006213DC">
      <w:pPr>
        <w:spacing w:before="80" w:after="80"/>
        <w:ind w:firstLine="567"/>
        <w:jc w:val="both"/>
        <w:rPr>
          <w:rFonts w:ascii="Times New Roman" w:hAnsi="Times New Roman"/>
          <w:bCs/>
          <w:i/>
          <w:iCs/>
          <w:color w:val="000000" w:themeColor="text1"/>
          <w:sz w:val="26"/>
          <w:szCs w:val="26"/>
          <w:lang w:val="nl-NL"/>
        </w:rPr>
      </w:pPr>
      <w:r w:rsidRPr="00E606DB">
        <w:rPr>
          <w:rFonts w:ascii="Times New Roman" w:hAnsi="Times New Roman"/>
          <w:b/>
          <w:i/>
          <w:iCs/>
          <w:color w:val="000000" w:themeColor="text1"/>
          <w:sz w:val="26"/>
          <w:szCs w:val="26"/>
          <w:lang w:val="nl-NL"/>
        </w:rPr>
        <w:t xml:space="preserve">Căn cứ các nội dung nêu trên, tổng doanh thu phát triển </w:t>
      </w:r>
      <w:r w:rsidR="00965249" w:rsidRPr="00E606DB">
        <w:rPr>
          <w:rFonts w:ascii="Times New Roman" w:hAnsi="Times New Roman"/>
          <w:b/>
          <w:i/>
          <w:iCs/>
          <w:color w:val="000000" w:themeColor="text1"/>
          <w:sz w:val="26"/>
          <w:szCs w:val="26"/>
          <w:lang w:val="nl-NL"/>
        </w:rPr>
        <w:t>chiết</w:t>
      </w:r>
      <w:r w:rsidR="00B23211" w:rsidRPr="00E606DB">
        <w:rPr>
          <w:rFonts w:ascii="Times New Roman" w:hAnsi="Times New Roman"/>
          <w:b/>
          <w:i/>
          <w:iCs/>
          <w:color w:val="000000" w:themeColor="text1"/>
          <w:sz w:val="26"/>
          <w:szCs w:val="26"/>
          <w:lang w:val="nl-NL"/>
        </w:rPr>
        <w:t xml:space="preserve"> khấu </w:t>
      </w:r>
      <w:r w:rsidR="00965249" w:rsidRPr="00E606DB">
        <w:rPr>
          <w:rFonts w:ascii="Times New Roman" w:hAnsi="Times New Roman"/>
          <w:b/>
          <w:i/>
          <w:iCs/>
          <w:color w:val="000000" w:themeColor="text1"/>
          <w:sz w:val="26"/>
          <w:szCs w:val="26"/>
          <w:lang w:val="nl-NL"/>
        </w:rPr>
        <w:t>về</w:t>
      </w:r>
      <w:r w:rsidR="00B23211" w:rsidRPr="00E606DB">
        <w:rPr>
          <w:rFonts w:ascii="Times New Roman" w:hAnsi="Times New Roman"/>
          <w:b/>
          <w:i/>
          <w:iCs/>
          <w:color w:val="000000" w:themeColor="text1"/>
          <w:sz w:val="26"/>
          <w:szCs w:val="26"/>
          <w:lang w:val="nl-NL"/>
        </w:rPr>
        <w:t xml:space="preserve"> thời điểm </w:t>
      </w:r>
      <w:r w:rsidR="00965249" w:rsidRPr="00E606DB">
        <w:rPr>
          <w:rFonts w:ascii="Times New Roman" w:hAnsi="Times New Roman"/>
          <w:b/>
          <w:i/>
          <w:iCs/>
          <w:color w:val="000000" w:themeColor="text1"/>
          <w:sz w:val="26"/>
          <w:szCs w:val="26"/>
          <w:lang w:val="nl-NL"/>
        </w:rPr>
        <w:t>định giá đất</w:t>
      </w:r>
      <w:r w:rsidR="00B23211" w:rsidRPr="00E606DB">
        <w:rPr>
          <w:rFonts w:ascii="Times New Roman" w:hAnsi="Times New Roman"/>
          <w:b/>
          <w:i/>
          <w:iCs/>
          <w:color w:val="000000" w:themeColor="text1"/>
          <w:sz w:val="26"/>
          <w:szCs w:val="26"/>
          <w:lang w:val="nl-NL"/>
        </w:rPr>
        <w:t xml:space="preserve"> </w:t>
      </w:r>
      <w:r w:rsidRPr="00E606DB">
        <w:rPr>
          <w:rFonts w:ascii="Times New Roman" w:hAnsi="Times New Roman"/>
          <w:b/>
          <w:i/>
          <w:iCs/>
          <w:color w:val="000000" w:themeColor="text1"/>
          <w:sz w:val="26"/>
          <w:szCs w:val="26"/>
          <w:lang w:val="nl-NL"/>
        </w:rPr>
        <w:t xml:space="preserve">của dự án được ước tính là: </w:t>
      </w:r>
      <w:r w:rsidR="00DC4FB1" w:rsidRPr="00DC4FB1">
        <w:rPr>
          <w:rFonts w:ascii="Times New Roman" w:hAnsi="Times New Roman"/>
          <w:b/>
          <w:color w:val="000000" w:themeColor="text1"/>
          <w:sz w:val="26"/>
          <w:szCs w:val="26"/>
          <w:lang w:val="nl-NL"/>
        </w:rPr>
        <w:t>1.104.080.757.290</w:t>
      </w:r>
      <w:r w:rsidR="00F7497D" w:rsidRPr="00E606DB">
        <w:rPr>
          <w:rFonts w:ascii="Times New Roman" w:hAnsi="Times New Roman"/>
          <w:b/>
          <w:color w:val="000000" w:themeColor="text1"/>
          <w:sz w:val="26"/>
          <w:szCs w:val="26"/>
          <w:lang w:val="nl-NL"/>
        </w:rPr>
        <w:t xml:space="preserve"> </w:t>
      </w:r>
      <w:r w:rsidRPr="00E606DB">
        <w:rPr>
          <w:rFonts w:ascii="Times New Roman" w:hAnsi="Times New Roman"/>
          <w:b/>
          <w:color w:val="000000" w:themeColor="text1"/>
          <w:sz w:val="26"/>
          <w:szCs w:val="26"/>
          <w:lang w:val="nl-NL"/>
        </w:rPr>
        <w:t xml:space="preserve">đồng. </w:t>
      </w:r>
      <w:r w:rsidRPr="00E606DB">
        <w:rPr>
          <w:rFonts w:ascii="Times New Roman" w:hAnsi="Times New Roman"/>
          <w:bCs/>
          <w:i/>
          <w:iCs/>
          <w:color w:val="000000" w:themeColor="text1"/>
          <w:sz w:val="26"/>
          <w:szCs w:val="26"/>
          <w:lang w:val="nl-NL"/>
        </w:rPr>
        <w:t xml:space="preserve">(Chi tiết tại </w:t>
      </w:r>
      <w:r w:rsidR="00E97E1B" w:rsidRPr="00E606DB">
        <w:rPr>
          <w:rFonts w:ascii="Times New Roman" w:hAnsi="Times New Roman"/>
          <w:bCs/>
          <w:i/>
          <w:iCs/>
          <w:color w:val="000000" w:themeColor="text1"/>
          <w:sz w:val="26"/>
          <w:szCs w:val="26"/>
          <w:u w:val="single"/>
          <w:lang w:val="nl-NL"/>
        </w:rPr>
        <w:t>Phụ lục số</w:t>
      </w:r>
      <w:r w:rsidRPr="00E606DB">
        <w:rPr>
          <w:rFonts w:ascii="Times New Roman" w:hAnsi="Times New Roman"/>
          <w:bCs/>
          <w:i/>
          <w:iCs/>
          <w:color w:val="000000" w:themeColor="text1"/>
          <w:sz w:val="26"/>
          <w:szCs w:val="26"/>
          <w:u w:val="single"/>
          <w:lang w:val="nl-NL"/>
        </w:rPr>
        <w:t xml:space="preserve"> </w:t>
      </w:r>
      <w:r w:rsidR="004E4363" w:rsidRPr="00E606DB">
        <w:rPr>
          <w:rFonts w:ascii="Times New Roman" w:hAnsi="Times New Roman"/>
          <w:bCs/>
          <w:i/>
          <w:iCs/>
          <w:color w:val="000000" w:themeColor="text1"/>
          <w:sz w:val="26"/>
          <w:szCs w:val="26"/>
          <w:u w:val="single"/>
        </w:rPr>
        <w:t>0</w:t>
      </w:r>
      <w:r w:rsidR="003450BB" w:rsidRPr="00E606DB">
        <w:rPr>
          <w:rFonts w:ascii="Times New Roman" w:hAnsi="Times New Roman"/>
          <w:bCs/>
          <w:i/>
          <w:iCs/>
          <w:color w:val="000000" w:themeColor="text1"/>
          <w:sz w:val="26"/>
          <w:szCs w:val="26"/>
          <w:u w:val="single"/>
        </w:rPr>
        <w:t>5</w:t>
      </w:r>
      <w:r w:rsidRPr="00E606DB">
        <w:rPr>
          <w:rFonts w:ascii="Times New Roman" w:hAnsi="Times New Roman"/>
          <w:bCs/>
          <w:i/>
          <w:iCs/>
          <w:color w:val="000000" w:themeColor="text1"/>
          <w:sz w:val="26"/>
          <w:szCs w:val="26"/>
          <w:lang w:val="nl-NL"/>
        </w:rPr>
        <w:t xml:space="preserve"> đính kèm)</w:t>
      </w:r>
    </w:p>
    <w:p w14:paraId="3324963A" w14:textId="64C6BA4A"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.2. Ước tính chi phí phát triển của dự án (chưa bao gồm thuế giá trị gia tăng)</w:t>
      </w:r>
    </w:p>
    <w:p w14:paraId="1DA403AB" w14:textId="76429EA7"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 xml:space="preserve">.2.1. Chi phí đầu tư xây dựng: </w:t>
      </w:r>
    </w:p>
    <w:p w14:paraId="382D6D5F" w14:textId="0158D3E5" w:rsidR="00BD5036" w:rsidRPr="00E606DB" w:rsidRDefault="00142889" w:rsidP="006213DC">
      <w:pPr>
        <w:spacing w:before="80" w:after="80"/>
        <w:ind w:firstLine="567"/>
        <w:jc w:val="both"/>
        <w:rPr>
          <w:rFonts w:ascii="Times New Roman" w:hAnsi="Times New Roman"/>
          <w:b/>
          <w:bCs/>
          <w:color w:val="000000" w:themeColor="text1"/>
          <w:sz w:val="26"/>
          <w:szCs w:val="26"/>
          <w:lang w:val="nl-NL"/>
        </w:rPr>
      </w:pPr>
      <w:r w:rsidRPr="00E606DB">
        <w:rPr>
          <w:rFonts w:ascii="Times New Roman" w:hAnsi="Times New Roman"/>
          <w:bCs/>
          <w:color w:val="000000" w:themeColor="text1"/>
          <w:sz w:val="26"/>
          <w:szCs w:val="26"/>
          <w:lang w:val="nl-NL"/>
        </w:rPr>
        <w:t xml:space="preserve">Căn cứ </w:t>
      </w:r>
      <w:r w:rsidRPr="00E606DB">
        <w:rPr>
          <w:rFonts w:ascii="Times New Roman" w:hAnsi="Times New Roman"/>
          <w:bCs/>
          <w:color w:val="000000" w:themeColor="text1"/>
          <w:spacing w:val="-4"/>
          <w:sz w:val="26"/>
          <w:szCs w:val="26"/>
          <w:lang w:val="nl-NL"/>
        </w:rPr>
        <w:t>Báo cáo số 15/BC-SXD ngày 17/01/2023 của Sở Xây dựng tỉnh Quảng về kết quả thẩm định dự toán chi phí đầu tư Dự án nhà ở Khu dân cư và dịch vụ Cầu Hưng – Lai Nghi (giai đoạn 2), tại phường Điện Nam Đông, thị xã Điện Bàn</w:t>
      </w:r>
      <w:r w:rsidRPr="00E606DB">
        <w:rPr>
          <w:rFonts w:ascii="Times New Roman" w:hAnsi="Times New Roman"/>
          <w:color w:val="000000" w:themeColor="text1"/>
          <w:sz w:val="26"/>
          <w:szCs w:val="26"/>
          <w:lang w:val="nl-NL"/>
        </w:rPr>
        <w:t xml:space="preserve"> đã được đính chính tại Công văn số 5398/SXD-QLXD ngày 27/9/2025 của Sở Xây dựng thành phố Đà Nẵng thì Chi phí đầu tư xây dựng của dự án (chưa bao gồm thuế giá trị gia tăng và chi phí dự phòng) là: </w:t>
      </w:r>
      <w:r w:rsidRPr="00E606DB">
        <w:rPr>
          <w:rFonts w:ascii="Times New Roman" w:hAnsi="Times New Roman"/>
          <w:b/>
          <w:bCs/>
          <w:color w:val="000000" w:themeColor="text1"/>
          <w:sz w:val="26"/>
          <w:szCs w:val="26"/>
          <w:lang w:val="nl-NL"/>
        </w:rPr>
        <w:t>270.363.352.397 đồng</w:t>
      </w:r>
      <w:r w:rsidRPr="00E606DB">
        <w:rPr>
          <w:rFonts w:ascii="Times New Roman" w:hAnsi="Times New Roman"/>
          <w:color w:val="000000" w:themeColor="text1"/>
          <w:sz w:val="26"/>
          <w:szCs w:val="26"/>
          <w:lang w:val="nl-NL"/>
        </w:rPr>
        <w:t xml:space="preserve">. Tuy nhiên do doanh thu không tính đến diện tích đất TMDV nên đơn vị tư vấn phân bổ chi phí cho diện tích đất ở là </w:t>
      </w:r>
      <w:r w:rsidRPr="00E606DB">
        <w:rPr>
          <w:rFonts w:ascii="Times New Roman" w:hAnsi="Times New Roman"/>
          <w:b/>
          <w:color w:val="000000" w:themeColor="text1"/>
          <w:sz w:val="26"/>
          <w:szCs w:val="26"/>
          <w:u w:val="single"/>
          <w:lang w:val="nl-NL"/>
        </w:rPr>
        <w:t>217.674.417.861 đồng</w:t>
      </w:r>
      <w:r w:rsidRPr="00E606DB">
        <w:rPr>
          <w:rFonts w:ascii="Times New Roman" w:hAnsi="Times New Roman"/>
          <w:color w:val="000000" w:themeColor="text1"/>
          <w:sz w:val="26"/>
          <w:szCs w:val="26"/>
          <w:lang w:val="nl-NL"/>
        </w:rPr>
        <w:t xml:space="preserve"> </w:t>
      </w:r>
      <w:r w:rsidRPr="00E606DB">
        <w:rPr>
          <w:rFonts w:ascii="Times New Roman" w:hAnsi="Times New Roman"/>
          <w:bCs/>
          <w:color w:val="000000" w:themeColor="text1"/>
          <w:sz w:val="26"/>
          <w:szCs w:val="26"/>
          <w:lang w:val="nl-NL"/>
        </w:rPr>
        <w:t>(phân bổ theo tỷ lệ diện tích đất ở trên tổng diện tích đất giao và đất thuê trả tiền một lần).</w:t>
      </w:r>
    </w:p>
    <w:p w14:paraId="072CEDBB" w14:textId="77777777" w:rsidR="00962E67" w:rsidRPr="00E606DB" w:rsidRDefault="00962E67"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nl-NL"/>
        </w:rPr>
        <w:t>Căn cứ khoản 3, Điều 4, Quy định tại Quyết định 49:</w:t>
      </w:r>
    </w:p>
    <w:p w14:paraId="61A8C12D" w14:textId="77777777" w:rsidR="00962E67" w:rsidRPr="00E606DB" w:rsidRDefault="00962E67" w:rsidP="006213DC">
      <w:pPr>
        <w:spacing w:before="80" w:after="80"/>
        <w:ind w:firstLine="567"/>
        <w:jc w:val="both"/>
        <w:rPr>
          <w:rFonts w:ascii="Times New Roman" w:hAnsi="Times New Roman"/>
          <w:bCs/>
          <w:i/>
          <w:iCs/>
          <w:color w:val="000000" w:themeColor="text1"/>
          <w:sz w:val="26"/>
          <w:szCs w:val="26"/>
        </w:rPr>
      </w:pPr>
      <w:r w:rsidRPr="00E606DB">
        <w:rPr>
          <w:rFonts w:ascii="Times New Roman" w:hAnsi="Times New Roman"/>
          <w:bCs/>
          <w:i/>
          <w:iCs/>
          <w:color w:val="000000" w:themeColor="text1"/>
          <w:sz w:val="26"/>
          <w:szCs w:val="26"/>
          <w:lang w:val="nl-NL"/>
        </w:rPr>
        <w:t>“</w:t>
      </w:r>
      <w:r w:rsidRPr="00E606DB">
        <w:rPr>
          <w:rFonts w:ascii="Times New Roman" w:hAnsi="Times New Roman"/>
          <w:bCs/>
          <w:i/>
          <w:iCs/>
          <w:color w:val="000000" w:themeColor="text1"/>
          <w:sz w:val="26"/>
          <w:szCs w:val="26"/>
        </w:rPr>
        <w:t xml:space="preserve">Thời gian xây dựng, tiến độ xây dựng: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Số năm xây dựng và phát sinh chi phí của Dự án được tính tròn năm theo quy định tại khoản 5 Điều 6 Nghị định số 71/2024/NĐ-CP. Trường hợp thời gian xây dựng không tròn năm thì khoảng thời gian không tròn năm từ 06 tháng trở lên được tính tròn thành 01 năm; dưới 06 tháng thì không tính thời gian xây dựng đối với khoảng thời gian này. </w:t>
      </w:r>
    </w:p>
    <w:p w14:paraId="4AD5D89A" w14:textId="77777777" w:rsidR="00DC4FB1" w:rsidRPr="00012819" w:rsidRDefault="00962E67"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i/>
          <w:iCs/>
          <w:color w:val="000000" w:themeColor="text1"/>
          <w:sz w:val="26"/>
          <w:szCs w:val="26"/>
        </w:rPr>
        <w:t>Trường hợp trong các văn bản về chủ trương đầu tư hoặc hồ sơ mời thầu thực hiện dự án đầu tư hoặc quyết định phê duyệt, chấp thuận dự án đầu tư chưa xác định cụ thể thời gian xây dựng, tiến độ xây dựng thì Tổ chức tư vấn xác định giá đất căn cứ theo các thông số tại Phụ lục đính kèm để đề xuất cụ thể trong Báo cáo thuyết minh xây dựng phương án giá đất để trình Hội đồng thẩm định giá đất cụ thể xem xét, quyết định.</w:t>
      </w:r>
      <w:r w:rsidRPr="00E606DB">
        <w:rPr>
          <w:rFonts w:ascii="Times New Roman" w:hAnsi="Times New Roman"/>
          <w:bCs/>
          <w:i/>
          <w:iCs/>
          <w:color w:val="000000" w:themeColor="text1"/>
          <w:sz w:val="26"/>
          <w:szCs w:val="26"/>
          <w:lang w:val="nl-NL"/>
        </w:rPr>
        <w:t>”.</w:t>
      </w:r>
      <w:r w:rsidR="00E26C9C" w:rsidRPr="00E606DB">
        <w:rPr>
          <w:rFonts w:ascii="Times New Roman" w:hAnsi="Times New Roman"/>
          <w:bCs/>
          <w:i/>
          <w:iCs/>
          <w:color w:val="000000" w:themeColor="text1"/>
          <w:sz w:val="26"/>
          <w:szCs w:val="26"/>
          <w:lang w:val="nl-NL"/>
        </w:rPr>
        <w:t xml:space="preserve"> </w:t>
      </w:r>
      <w:bookmarkStart w:id="19" w:name="_Hlk204777536"/>
      <w:r w:rsidR="00DC4FB1" w:rsidRPr="00242FAD">
        <w:rPr>
          <w:rFonts w:ascii="Times New Roman" w:hAnsi="Times New Roman"/>
          <w:bCs/>
          <w:color w:val="000000" w:themeColor="text1"/>
          <w:sz w:val="26"/>
          <w:szCs w:val="26"/>
          <w:lang w:val="nl-NL"/>
        </w:rPr>
        <w:t>Tuy nhiên, theo nội dung đã nêu tại mục 9.1.4</w:t>
      </w:r>
      <w:bookmarkEnd w:id="19"/>
      <w:r w:rsidR="00DC4FB1" w:rsidRPr="00242FAD">
        <w:rPr>
          <w:rFonts w:ascii="Times New Roman" w:hAnsi="Times New Roman"/>
          <w:bCs/>
          <w:color w:val="000000" w:themeColor="text1"/>
          <w:sz w:val="26"/>
          <w:szCs w:val="26"/>
          <w:lang w:val="nl-NL"/>
        </w:rPr>
        <w:t>, Đơn vị tư vấn c</w:t>
      </w:r>
      <w:r w:rsidR="00DC4FB1" w:rsidRPr="00242FAD">
        <w:rPr>
          <w:rFonts w:ascii="Times New Roman" w:hAnsi="Times New Roman"/>
          <w:bCs/>
          <w:color w:val="000000" w:themeColor="text1"/>
          <w:sz w:val="26"/>
          <w:szCs w:val="26"/>
          <w:lang w:val="vi-VN"/>
        </w:rPr>
        <w:t xml:space="preserve">ăn cứ </w:t>
      </w:r>
      <w:r w:rsidR="00DC4FB1" w:rsidRPr="00242FAD">
        <w:rPr>
          <w:rFonts w:ascii="Times New Roman" w:hAnsi="Times New Roman"/>
          <w:bCs/>
          <w:color w:val="000000" w:themeColor="text1"/>
          <w:sz w:val="26"/>
          <w:szCs w:val="26"/>
        </w:rPr>
        <w:t>Q</w:t>
      </w:r>
      <w:r w:rsidR="00DC4FB1" w:rsidRPr="00242FAD">
        <w:rPr>
          <w:rFonts w:ascii="Times New Roman" w:hAnsi="Times New Roman"/>
          <w:bCs/>
          <w:color w:val="000000" w:themeColor="text1"/>
          <w:sz w:val="26"/>
          <w:szCs w:val="26"/>
          <w:lang w:val="vi-VN"/>
        </w:rPr>
        <w:t xml:space="preserve">uy định tại </w:t>
      </w:r>
      <w:r w:rsidR="00DC4FB1" w:rsidRPr="00242FAD">
        <w:rPr>
          <w:rFonts w:ascii="Times New Roman" w:hAnsi="Times New Roman"/>
          <w:color w:val="000000" w:themeColor="text1"/>
          <w:sz w:val="26"/>
          <w:szCs w:val="26"/>
          <w:lang w:val="vi-VN"/>
        </w:rPr>
        <w:t xml:space="preserve">Quyết định </w:t>
      </w:r>
      <w:r w:rsidR="00DC4FB1" w:rsidRPr="00242FAD">
        <w:rPr>
          <w:rFonts w:ascii="Times New Roman" w:hAnsi="Times New Roman"/>
          <w:color w:val="000000" w:themeColor="text1"/>
          <w:sz w:val="26"/>
          <w:szCs w:val="26"/>
        </w:rPr>
        <w:t xml:space="preserve">số </w:t>
      </w:r>
      <w:r w:rsidR="00DC4FB1" w:rsidRPr="00242FAD">
        <w:rPr>
          <w:rFonts w:ascii="Times New Roman" w:hAnsi="Times New Roman"/>
          <w:color w:val="000000" w:themeColor="text1"/>
          <w:sz w:val="26"/>
          <w:szCs w:val="26"/>
          <w:lang w:val="vi-VN"/>
        </w:rPr>
        <w:t>49</w:t>
      </w:r>
      <w:r w:rsidR="00DC4FB1" w:rsidRPr="00242FAD">
        <w:rPr>
          <w:rFonts w:ascii="Times New Roman" w:hAnsi="Times New Roman"/>
          <w:color w:val="000000" w:themeColor="text1"/>
          <w:sz w:val="26"/>
          <w:szCs w:val="26"/>
          <w:lang w:val="en-AU"/>
        </w:rPr>
        <w:t>/2024/QĐ-UBND, cụ thể</w:t>
      </w:r>
      <w:r w:rsidR="00DC4FB1" w:rsidRPr="00242FAD">
        <w:rPr>
          <w:rFonts w:ascii="Times New Roman" w:hAnsi="Times New Roman"/>
          <w:color w:val="000000" w:themeColor="text1"/>
          <w:sz w:val="26"/>
          <w:szCs w:val="26"/>
          <w:lang w:val="vi-VN"/>
        </w:rPr>
        <w:t xml:space="preserve">: Dự án </w:t>
      </w:r>
      <w:r w:rsidR="00DC4FB1" w:rsidRPr="00242FAD">
        <w:rPr>
          <w:rFonts w:ascii="Times New Roman" w:hAnsi="Times New Roman"/>
          <w:bCs/>
          <w:color w:val="000000" w:themeColor="text1"/>
          <w:spacing w:val="-4"/>
          <w:sz w:val="26"/>
          <w:szCs w:val="26"/>
          <w:lang w:val="nl-NL"/>
        </w:rPr>
        <w:t xml:space="preserve">Đầu tư xây dựng Khu dân cư và dịch vụ Cầu </w:t>
      </w:r>
      <w:r w:rsidR="00DC4FB1" w:rsidRPr="00242FAD">
        <w:rPr>
          <w:rFonts w:ascii="Times New Roman" w:hAnsi="Times New Roman"/>
          <w:bCs/>
          <w:color w:val="000000" w:themeColor="text1"/>
          <w:spacing w:val="-4"/>
          <w:sz w:val="26"/>
          <w:szCs w:val="26"/>
          <w:lang w:val="nl-NL"/>
        </w:rPr>
        <w:lastRenderedPageBreak/>
        <w:t>Hưng – Lai Nghi</w:t>
      </w:r>
      <w:r w:rsidR="00DC4FB1" w:rsidRPr="00242FAD">
        <w:rPr>
          <w:rFonts w:ascii="Times New Roman" w:hAnsi="Times New Roman"/>
          <w:bCs/>
          <w:color w:val="000000" w:themeColor="text1"/>
          <w:sz w:val="26"/>
          <w:szCs w:val="26"/>
          <w:lang w:val="vi-VN"/>
        </w:rPr>
        <w:t xml:space="preserve"> </w:t>
      </w:r>
      <w:r w:rsidR="00DC4FB1" w:rsidRPr="00242FAD">
        <w:rPr>
          <w:rFonts w:ascii="Times New Roman" w:hAnsi="Times New Roman"/>
          <w:bCs/>
          <w:color w:val="000000" w:themeColor="text1"/>
          <w:sz w:val="26"/>
          <w:szCs w:val="26"/>
          <w:lang w:val="nl-NL"/>
        </w:rPr>
        <w:t xml:space="preserve">có tổng diện tích </w:t>
      </w:r>
      <w:r w:rsidR="00DC4FB1" w:rsidRPr="00242FAD">
        <w:rPr>
          <w:rFonts w:ascii="Times New Roman" w:hAnsi="Times New Roman"/>
          <w:color w:val="000000" w:themeColor="text1"/>
          <w:sz w:val="26"/>
          <w:szCs w:val="26"/>
          <w:lang w:val="nl-NL"/>
        </w:rPr>
        <w:t>446.647 m</w:t>
      </w:r>
      <w:r w:rsidR="00DC4FB1" w:rsidRPr="00242FAD">
        <w:rPr>
          <w:rFonts w:ascii="Times New Roman" w:hAnsi="Times New Roman"/>
          <w:color w:val="000000" w:themeColor="text1"/>
          <w:sz w:val="26"/>
          <w:szCs w:val="26"/>
          <w:vertAlign w:val="superscript"/>
          <w:lang w:val="nl-NL"/>
        </w:rPr>
        <w:t>2</w:t>
      </w:r>
      <w:r w:rsidR="00DC4FB1" w:rsidRPr="00242FAD">
        <w:rPr>
          <w:rFonts w:ascii="Times New Roman" w:hAnsi="Times New Roman"/>
          <w:bCs/>
          <w:color w:val="000000" w:themeColor="text1"/>
          <w:sz w:val="26"/>
          <w:szCs w:val="26"/>
          <w:lang w:val="vi-VN"/>
        </w:rPr>
        <w:t xml:space="preserve"> tương ứng khoảng </w:t>
      </w:r>
      <w:r w:rsidR="00DC4FB1" w:rsidRPr="00242FAD">
        <w:rPr>
          <w:rFonts w:ascii="Times New Roman" w:hAnsi="Times New Roman"/>
          <w:bCs/>
          <w:color w:val="000000" w:themeColor="text1"/>
          <w:sz w:val="26"/>
          <w:szCs w:val="26"/>
        </w:rPr>
        <w:t>44,6</w:t>
      </w:r>
      <w:r w:rsidR="00DC4FB1" w:rsidRPr="00242FAD">
        <w:rPr>
          <w:rFonts w:ascii="Times New Roman" w:hAnsi="Times New Roman"/>
          <w:bCs/>
          <w:color w:val="000000" w:themeColor="text1"/>
          <w:sz w:val="26"/>
          <w:szCs w:val="26"/>
          <w:lang w:val="vi-VN"/>
        </w:rPr>
        <w:t xml:space="preserve">ha nằm trong quy mô dự án </w:t>
      </w:r>
      <w:r w:rsidR="00DC4FB1" w:rsidRPr="00242FAD">
        <w:rPr>
          <w:rFonts w:ascii="Times New Roman" w:hAnsi="Times New Roman"/>
          <w:bCs/>
          <w:color w:val="000000" w:themeColor="text1"/>
          <w:sz w:val="26"/>
          <w:szCs w:val="26"/>
        </w:rPr>
        <w:t>từ 20ha đến dưới 50ha</w:t>
      </w:r>
      <w:r w:rsidR="00DC4FB1" w:rsidRPr="00242FAD">
        <w:rPr>
          <w:rFonts w:ascii="Times New Roman" w:hAnsi="Times New Roman"/>
          <w:bCs/>
          <w:color w:val="000000" w:themeColor="text1"/>
          <w:sz w:val="26"/>
          <w:szCs w:val="26"/>
          <w:lang w:val="vi-VN"/>
        </w:rPr>
        <w:t>, vậy:</w:t>
      </w:r>
    </w:p>
    <w:p w14:paraId="6E8481F4" w14:textId="08E35FA5" w:rsidR="00BD5036" w:rsidRPr="00E606DB" w:rsidRDefault="00DC4FB1" w:rsidP="006213DC">
      <w:pPr>
        <w:spacing w:before="80" w:after="80"/>
        <w:ind w:firstLine="567"/>
        <w:jc w:val="both"/>
        <w:rPr>
          <w:rFonts w:ascii="Times New Roman" w:hAnsi="Times New Roman"/>
          <w:bCs/>
          <w:color w:val="000000" w:themeColor="text1"/>
          <w:sz w:val="26"/>
          <w:szCs w:val="26"/>
          <w:lang w:val="vi-VN"/>
        </w:rPr>
      </w:pPr>
      <w:r w:rsidRPr="00012819">
        <w:rPr>
          <w:rFonts w:ascii="Times New Roman" w:hAnsi="Times New Roman"/>
          <w:bCs/>
          <w:color w:val="000000" w:themeColor="text1"/>
          <w:sz w:val="26"/>
          <w:szCs w:val="26"/>
          <w:lang w:val="vi-VN"/>
        </w:rPr>
        <w:t>Thời gian xây dựng, tiến độ xây dựng hạ tầng kỹ thuật là 24 tháng (2 năm) kể từ thời điểm được Nhà nước giao đất</w:t>
      </w:r>
      <w:r w:rsidRPr="00012819">
        <w:rPr>
          <w:rFonts w:ascii="Times New Roman" w:hAnsi="Times New Roman"/>
          <w:bCs/>
          <w:color w:val="000000" w:themeColor="text1"/>
          <w:sz w:val="26"/>
          <w:szCs w:val="26"/>
        </w:rPr>
        <w:t>, t</w:t>
      </w:r>
      <w:r w:rsidRPr="00012819">
        <w:rPr>
          <w:rFonts w:ascii="Times New Roman" w:hAnsi="Times New Roman"/>
          <w:bCs/>
          <w:color w:val="000000" w:themeColor="text1"/>
          <w:sz w:val="26"/>
          <w:szCs w:val="26"/>
          <w:lang w:val="vi-VN"/>
        </w:rPr>
        <w:t xml:space="preserve">ại quy định của Quyết định 49 không </w:t>
      </w:r>
      <w:r w:rsidRPr="00012819">
        <w:rPr>
          <w:rFonts w:ascii="Times New Roman" w:hAnsi="Times New Roman"/>
          <w:bCs/>
          <w:color w:val="000000" w:themeColor="text1"/>
          <w:sz w:val="26"/>
          <w:szCs w:val="26"/>
        </w:rPr>
        <w:t>quy định tỷ lệ phân bổ</w:t>
      </w:r>
      <w:r w:rsidRPr="00012819">
        <w:rPr>
          <w:rFonts w:ascii="Times New Roman" w:hAnsi="Times New Roman"/>
          <w:bCs/>
          <w:color w:val="000000" w:themeColor="text1"/>
          <w:sz w:val="26"/>
          <w:szCs w:val="26"/>
          <w:lang w:val="vi-VN"/>
        </w:rPr>
        <w:t xml:space="preserve"> chi phí cụ thể cho quy mô dự án </w:t>
      </w:r>
      <w:r w:rsidRPr="00012819">
        <w:rPr>
          <w:rFonts w:ascii="Times New Roman" w:hAnsi="Times New Roman"/>
          <w:bCs/>
          <w:color w:val="000000" w:themeColor="text1"/>
          <w:sz w:val="26"/>
          <w:szCs w:val="26"/>
        </w:rPr>
        <w:t>từ 20ha đến dưới 50ha</w:t>
      </w:r>
      <w:r w:rsidRPr="00012819">
        <w:rPr>
          <w:rFonts w:ascii="Times New Roman" w:hAnsi="Times New Roman"/>
          <w:bCs/>
          <w:color w:val="000000" w:themeColor="text1"/>
          <w:sz w:val="26"/>
          <w:szCs w:val="26"/>
          <w:lang w:val="vi-VN"/>
        </w:rPr>
        <w:t xml:space="preserve"> nên đơn vị tư vấn đề xuất mức phân bổ tương ứng với tiến độ xây dựng nhà ở và công trình xây dựng trên đất của dự án cùng quy mô</w:t>
      </w:r>
      <w:r w:rsidRPr="00012819">
        <w:rPr>
          <w:rFonts w:ascii="Times New Roman" w:hAnsi="Times New Roman"/>
          <w:bCs/>
          <w:color w:val="000000" w:themeColor="text1"/>
          <w:sz w:val="26"/>
          <w:szCs w:val="26"/>
        </w:rPr>
        <w:t>,</w:t>
      </w:r>
      <w:r w:rsidRPr="00012819">
        <w:rPr>
          <w:rFonts w:ascii="Times New Roman" w:hAnsi="Times New Roman"/>
          <w:bCs/>
          <w:color w:val="000000" w:themeColor="text1"/>
          <w:sz w:val="26"/>
          <w:szCs w:val="26"/>
          <w:lang w:val="vi-VN"/>
        </w:rPr>
        <w:t xml:space="preserve"> cụ thể là: Năm thứ nhất 50%; năm thứ hai 50%.</w:t>
      </w:r>
    </w:p>
    <w:p w14:paraId="6C7A7017" w14:textId="0DB468BF" w:rsidR="00BD5036" w:rsidRPr="00E606DB" w:rsidRDefault="00BD5036" w:rsidP="006213DC">
      <w:pPr>
        <w:spacing w:before="80" w:after="80"/>
        <w:ind w:firstLine="567"/>
        <w:jc w:val="both"/>
        <w:rPr>
          <w:rFonts w:ascii="Times New Roman" w:hAnsi="Times New Roman"/>
          <w:bCs/>
          <w:i/>
          <w:iCs/>
          <w:color w:val="000000" w:themeColor="text1"/>
          <w:sz w:val="26"/>
          <w:szCs w:val="26"/>
          <w:lang w:val="vi-VN"/>
        </w:rPr>
      </w:pPr>
      <w:r w:rsidRPr="00E606DB">
        <w:rPr>
          <w:rFonts w:ascii="Times New Roman" w:hAnsi="Times New Roman"/>
          <w:b/>
          <w:i/>
          <w:iCs/>
          <w:color w:val="000000" w:themeColor="text1"/>
          <w:sz w:val="26"/>
          <w:szCs w:val="26"/>
          <w:lang w:val="nl-NL"/>
        </w:rPr>
        <w:t xml:space="preserve">Căn cứ các nội dung nêu trên, </w:t>
      </w:r>
      <w:r w:rsidRPr="00E606DB">
        <w:rPr>
          <w:rFonts w:ascii="Times New Roman" w:hAnsi="Times New Roman"/>
          <w:b/>
          <w:i/>
          <w:iCs/>
          <w:color w:val="000000" w:themeColor="text1"/>
          <w:sz w:val="26"/>
          <w:szCs w:val="26"/>
          <w:lang w:val="vi-VN"/>
        </w:rPr>
        <w:t>chi phí đầu tư xây dựng</w:t>
      </w:r>
      <w:r w:rsidRPr="00E606DB">
        <w:rPr>
          <w:rFonts w:ascii="Times New Roman" w:hAnsi="Times New Roman"/>
          <w:b/>
          <w:i/>
          <w:iCs/>
          <w:color w:val="000000" w:themeColor="text1"/>
          <w:sz w:val="26"/>
          <w:szCs w:val="26"/>
          <w:lang w:val="nl-NL"/>
        </w:rPr>
        <w:t xml:space="preserve"> phát triển của dự án </w:t>
      </w:r>
      <w:r w:rsidR="00AF54BE" w:rsidRPr="00E606DB">
        <w:rPr>
          <w:rFonts w:ascii="Times New Roman" w:hAnsi="Times New Roman"/>
          <w:b/>
          <w:i/>
          <w:iCs/>
          <w:color w:val="000000" w:themeColor="text1"/>
          <w:sz w:val="26"/>
          <w:szCs w:val="26"/>
          <w:lang w:val="nl-NL"/>
        </w:rPr>
        <w:t xml:space="preserve">chiết khấu về thời điểm định giá </w:t>
      </w:r>
      <w:r w:rsidRPr="00E606DB">
        <w:rPr>
          <w:rFonts w:ascii="Times New Roman" w:hAnsi="Times New Roman"/>
          <w:b/>
          <w:i/>
          <w:iCs/>
          <w:color w:val="000000" w:themeColor="text1"/>
          <w:sz w:val="26"/>
          <w:szCs w:val="26"/>
          <w:lang w:val="nl-NL"/>
        </w:rPr>
        <w:t xml:space="preserve">được ước tính là: </w:t>
      </w:r>
      <w:r w:rsidR="00DC4FB1" w:rsidRPr="00DC4FB1">
        <w:rPr>
          <w:rFonts w:ascii="Times New Roman" w:hAnsi="Times New Roman"/>
          <w:b/>
          <w:color w:val="000000" w:themeColor="text1"/>
          <w:sz w:val="26"/>
          <w:szCs w:val="26"/>
          <w:lang w:val="nl-NL"/>
        </w:rPr>
        <w:t>190.506.629.604</w:t>
      </w:r>
      <w:r w:rsidRPr="00E606DB">
        <w:rPr>
          <w:rFonts w:ascii="Times New Roman" w:hAnsi="Times New Roman"/>
          <w:b/>
          <w:color w:val="000000" w:themeColor="text1"/>
          <w:sz w:val="26"/>
          <w:szCs w:val="26"/>
          <w:lang w:val="nl-NL"/>
        </w:rPr>
        <w:t xml:space="preserve"> đồng. </w:t>
      </w:r>
      <w:r w:rsidRPr="00E606DB">
        <w:rPr>
          <w:rFonts w:ascii="Times New Roman" w:hAnsi="Times New Roman"/>
          <w:bCs/>
          <w:i/>
          <w:iCs/>
          <w:color w:val="000000" w:themeColor="text1"/>
          <w:sz w:val="26"/>
          <w:szCs w:val="26"/>
          <w:lang w:val="nl-NL"/>
        </w:rPr>
        <w:t xml:space="preserve">(Chi tiết tại </w:t>
      </w:r>
      <w:r w:rsidR="00E97E1B" w:rsidRPr="00E606DB">
        <w:rPr>
          <w:rFonts w:ascii="Times New Roman" w:hAnsi="Times New Roman"/>
          <w:bCs/>
          <w:i/>
          <w:iCs/>
          <w:color w:val="000000" w:themeColor="text1"/>
          <w:sz w:val="26"/>
          <w:szCs w:val="26"/>
          <w:u w:val="single"/>
          <w:lang w:val="nl-NL"/>
        </w:rPr>
        <w:t>Phụ lục số</w:t>
      </w:r>
      <w:r w:rsidRPr="00E606DB">
        <w:rPr>
          <w:rFonts w:ascii="Times New Roman" w:hAnsi="Times New Roman"/>
          <w:bCs/>
          <w:i/>
          <w:iCs/>
          <w:color w:val="000000" w:themeColor="text1"/>
          <w:sz w:val="26"/>
          <w:szCs w:val="26"/>
          <w:u w:val="single"/>
          <w:lang w:val="nl-NL"/>
        </w:rPr>
        <w:t xml:space="preserve"> </w:t>
      </w:r>
      <w:r w:rsidR="004E4363" w:rsidRPr="00E606DB">
        <w:rPr>
          <w:rFonts w:ascii="Times New Roman" w:hAnsi="Times New Roman"/>
          <w:bCs/>
          <w:i/>
          <w:iCs/>
          <w:color w:val="000000" w:themeColor="text1"/>
          <w:sz w:val="26"/>
          <w:szCs w:val="26"/>
          <w:u w:val="single"/>
        </w:rPr>
        <w:t>0</w:t>
      </w:r>
      <w:r w:rsidR="00E97E1B" w:rsidRPr="00E606DB">
        <w:rPr>
          <w:rFonts w:ascii="Times New Roman" w:hAnsi="Times New Roman"/>
          <w:bCs/>
          <w:i/>
          <w:iCs/>
          <w:color w:val="000000" w:themeColor="text1"/>
          <w:sz w:val="26"/>
          <w:szCs w:val="26"/>
          <w:u w:val="single"/>
        </w:rPr>
        <w:t>6</w:t>
      </w:r>
      <w:r w:rsidRPr="00E606DB">
        <w:rPr>
          <w:rFonts w:ascii="Times New Roman" w:hAnsi="Times New Roman"/>
          <w:bCs/>
          <w:i/>
          <w:iCs/>
          <w:color w:val="000000" w:themeColor="text1"/>
          <w:sz w:val="26"/>
          <w:szCs w:val="26"/>
          <w:lang w:val="nl-NL"/>
        </w:rPr>
        <w:t xml:space="preserve"> đính kèm)</w:t>
      </w:r>
    </w:p>
    <w:p w14:paraId="302B0556" w14:textId="0D3A5570"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.2.2. Chi phí kinh doanh (quảng cáo, bán hàng):</w:t>
      </w:r>
    </w:p>
    <w:p w14:paraId="7D788C21" w14:textId="77777777" w:rsidR="00BD5036" w:rsidRPr="00E606DB" w:rsidRDefault="00BD5036"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vi-VN"/>
        </w:rPr>
        <w:t xml:space="preserve">Căn cứ quy định tại </w:t>
      </w:r>
      <w:r w:rsidRPr="00E606DB">
        <w:rPr>
          <w:rFonts w:ascii="Times New Roman" w:hAnsi="Times New Roman"/>
          <w:color w:val="000000" w:themeColor="text1"/>
          <w:sz w:val="26"/>
          <w:szCs w:val="26"/>
          <w:lang w:val="vi-VN"/>
        </w:rPr>
        <w:t xml:space="preserve">Quyết định 49; </w:t>
      </w:r>
      <w:r w:rsidRPr="00E606DB">
        <w:rPr>
          <w:rFonts w:ascii="Times New Roman" w:hAnsi="Times New Roman"/>
          <w:bCs/>
          <w:color w:val="000000" w:themeColor="text1"/>
          <w:sz w:val="26"/>
          <w:szCs w:val="26"/>
          <w:lang w:val="nl-NL"/>
        </w:rPr>
        <w:t xml:space="preserve">Chi phí kinh doanh (quảng cáo, bán hàng) được xác định theo tỷ lệ 1% trên doanh thu trước thuế đất khai thác </w:t>
      </w:r>
    </w:p>
    <w:p w14:paraId="14A4D0AB" w14:textId="77777777" w:rsidR="00BD5036" w:rsidRPr="00E606DB" w:rsidRDefault="00BD5036" w:rsidP="006213DC">
      <w:pPr>
        <w:spacing w:before="80" w:after="80"/>
        <w:ind w:firstLine="567"/>
        <w:jc w:val="both"/>
        <w:rPr>
          <w:rFonts w:ascii="Times New Roman" w:hAnsi="Times New Roman"/>
          <w:bCs/>
          <w:color w:val="000000" w:themeColor="text1"/>
          <w:sz w:val="26"/>
          <w:szCs w:val="26"/>
          <w:lang w:val="nl-NL"/>
        </w:rPr>
      </w:pPr>
      <w:r w:rsidRPr="00E606DB">
        <w:rPr>
          <w:rFonts w:ascii="Times New Roman" w:hAnsi="Times New Roman"/>
          <w:bCs/>
          <w:color w:val="000000" w:themeColor="text1"/>
          <w:sz w:val="26"/>
          <w:szCs w:val="26"/>
          <w:lang w:val="nl-NL"/>
        </w:rPr>
        <w:t>= 1% * Doanh thu phát triển trước thuế GTGT</w:t>
      </w:r>
    </w:p>
    <w:p w14:paraId="11E5DB35" w14:textId="4EE939BE" w:rsidR="00BD5036" w:rsidRPr="00E606DB" w:rsidRDefault="00BD5036" w:rsidP="006213DC">
      <w:pPr>
        <w:spacing w:before="80" w:after="80"/>
        <w:ind w:firstLine="567"/>
        <w:jc w:val="both"/>
        <w:rPr>
          <w:rFonts w:ascii="Times New Roman" w:hAnsi="Times New Roman"/>
          <w:bCs/>
          <w:color w:val="000000" w:themeColor="text1"/>
          <w:sz w:val="26"/>
          <w:szCs w:val="26"/>
          <w:lang w:val="vi-VN"/>
        </w:rPr>
      </w:pPr>
      <w:r w:rsidRPr="00E606DB">
        <w:rPr>
          <w:rFonts w:ascii="Times New Roman" w:hAnsi="Times New Roman"/>
          <w:bCs/>
          <w:color w:val="000000" w:themeColor="text1"/>
          <w:sz w:val="26"/>
          <w:szCs w:val="26"/>
          <w:lang w:val="nl-NL"/>
        </w:rPr>
        <w:t xml:space="preserve">= 1% * </w:t>
      </w:r>
      <w:r w:rsidR="00F06040" w:rsidRPr="00E606DB">
        <w:rPr>
          <w:rFonts w:ascii="Times New Roman" w:hAnsi="Times New Roman"/>
          <w:bCs/>
          <w:color w:val="000000" w:themeColor="text1"/>
          <w:sz w:val="26"/>
          <w:szCs w:val="26"/>
          <w:lang w:val="nl-NL"/>
        </w:rPr>
        <w:t>1.094.010.117.626</w:t>
      </w:r>
      <w:r w:rsidR="00956951" w:rsidRPr="00E606DB">
        <w:rPr>
          <w:rFonts w:ascii="Times New Roman" w:hAnsi="Times New Roman"/>
          <w:bCs/>
          <w:color w:val="000000" w:themeColor="text1"/>
          <w:sz w:val="26"/>
          <w:szCs w:val="26"/>
          <w:lang w:val="nl-NL"/>
        </w:rPr>
        <w:t xml:space="preserve"> </w:t>
      </w:r>
      <w:r w:rsidRPr="00E606DB">
        <w:rPr>
          <w:rFonts w:ascii="Times New Roman" w:hAnsi="Times New Roman"/>
          <w:bCs/>
          <w:color w:val="000000" w:themeColor="text1"/>
          <w:sz w:val="26"/>
          <w:szCs w:val="26"/>
          <w:lang w:val="nl-NL"/>
        </w:rPr>
        <w:t xml:space="preserve">= </w:t>
      </w:r>
      <w:r w:rsidR="00F06040" w:rsidRPr="00E606DB">
        <w:rPr>
          <w:rFonts w:ascii="Times New Roman" w:hAnsi="Times New Roman"/>
          <w:bCs/>
          <w:color w:val="000000" w:themeColor="text1"/>
          <w:sz w:val="26"/>
          <w:szCs w:val="26"/>
          <w:lang w:val="nl-NL"/>
        </w:rPr>
        <w:t>10.940.101.176</w:t>
      </w:r>
      <w:r w:rsidR="00D74CB7" w:rsidRPr="00E606DB">
        <w:rPr>
          <w:rFonts w:ascii="Times New Roman" w:hAnsi="Times New Roman"/>
          <w:bCs/>
          <w:color w:val="000000" w:themeColor="text1"/>
          <w:sz w:val="26"/>
          <w:szCs w:val="26"/>
          <w:lang w:val="nl-NL"/>
        </w:rPr>
        <w:t xml:space="preserve"> </w:t>
      </w:r>
      <w:r w:rsidRPr="00E606DB">
        <w:rPr>
          <w:rFonts w:ascii="Times New Roman" w:hAnsi="Times New Roman"/>
          <w:bCs/>
          <w:color w:val="000000" w:themeColor="text1"/>
          <w:sz w:val="26"/>
          <w:szCs w:val="26"/>
          <w:lang w:val="vi-VN"/>
        </w:rPr>
        <w:t>đồng.</w:t>
      </w:r>
    </w:p>
    <w:p w14:paraId="3A1744BD" w14:textId="41B2D44D" w:rsidR="00BD5036" w:rsidRPr="00E606DB" w:rsidRDefault="002A07B8" w:rsidP="006213DC">
      <w:pPr>
        <w:spacing w:before="80" w:after="80"/>
        <w:ind w:firstLine="567"/>
        <w:jc w:val="both"/>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9</w:t>
      </w:r>
      <w:r w:rsidR="00BD5036" w:rsidRPr="00E606DB">
        <w:rPr>
          <w:rFonts w:ascii="Times New Roman" w:hAnsi="Times New Roman"/>
          <w:b/>
          <w:color w:val="000000" w:themeColor="text1"/>
          <w:sz w:val="26"/>
          <w:szCs w:val="26"/>
          <w:lang w:val="nl-NL"/>
        </w:rPr>
        <w:t>.2.</w:t>
      </w:r>
      <w:r w:rsidR="00BD5036" w:rsidRPr="00E606DB">
        <w:rPr>
          <w:rFonts w:ascii="Times New Roman" w:hAnsi="Times New Roman"/>
          <w:b/>
          <w:color w:val="000000" w:themeColor="text1"/>
          <w:sz w:val="26"/>
          <w:szCs w:val="26"/>
          <w:lang w:val="vi-VN"/>
        </w:rPr>
        <w:t>3</w:t>
      </w:r>
      <w:r w:rsidR="00BD5036" w:rsidRPr="00E606DB">
        <w:rPr>
          <w:rFonts w:ascii="Times New Roman" w:hAnsi="Times New Roman"/>
          <w:b/>
          <w:color w:val="000000" w:themeColor="text1"/>
          <w:sz w:val="26"/>
          <w:szCs w:val="26"/>
          <w:lang w:val="nl-NL"/>
        </w:rPr>
        <w:t xml:space="preserve">. </w:t>
      </w:r>
      <w:r w:rsidR="00BD5036" w:rsidRPr="00E606DB">
        <w:rPr>
          <w:rFonts w:ascii="Times New Roman" w:hAnsi="Times New Roman"/>
          <w:b/>
          <w:color w:val="000000" w:themeColor="text1"/>
          <w:sz w:val="26"/>
          <w:szCs w:val="26"/>
          <w:lang w:val="vi-VN"/>
        </w:rPr>
        <w:t>Chi phí lãi vay, l</w:t>
      </w:r>
      <w:r w:rsidR="00BD5036" w:rsidRPr="00E606DB">
        <w:rPr>
          <w:rFonts w:ascii="Times New Roman" w:hAnsi="Times New Roman"/>
          <w:b/>
          <w:color w:val="000000" w:themeColor="text1"/>
          <w:sz w:val="26"/>
          <w:szCs w:val="26"/>
          <w:lang w:val="nl-NL"/>
        </w:rPr>
        <w:t xml:space="preserve">ợi nhuận nhà đầu tư có tính đến </w:t>
      </w:r>
      <w:r w:rsidR="00BD5036" w:rsidRPr="00E606DB">
        <w:rPr>
          <w:rFonts w:ascii="Times New Roman" w:hAnsi="Times New Roman"/>
          <w:b/>
          <w:color w:val="000000" w:themeColor="text1"/>
          <w:sz w:val="26"/>
          <w:szCs w:val="26"/>
          <w:lang w:val="vi-VN"/>
        </w:rPr>
        <w:t xml:space="preserve">vốn chủ sở hữu, rủi </w:t>
      </w:r>
      <w:r w:rsidR="00BD5036" w:rsidRPr="00E606DB">
        <w:rPr>
          <w:rFonts w:ascii="Times New Roman" w:hAnsi="Times New Roman"/>
          <w:b/>
          <w:color w:val="000000" w:themeColor="text1"/>
          <w:sz w:val="26"/>
          <w:szCs w:val="26"/>
          <w:lang w:val="nl-NL"/>
        </w:rPr>
        <w:t xml:space="preserve">ro </w:t>
      </w:r>
      <w:r w:rsidR="00BD5036" w:rsidRPr="00E606DB">
        <w:rPr>
          <w:rFonts w:ascii="Times New Roman" w:hAnsi="Times New Roman"/>
          <w:b/>
          <w:color w:val="000000" w:themeColor="text1"/>
          <w:sz w:val="26"/>
          <w:szCs w:val="26"/>
          <w:lang w:val="vi-VN"/>
        </w:rPr>
        <w:t xml:space="preserve">trong </w:t>
      </w:r>
      <w:r w:rsidR="00BD5036" w:rsidRPr="00E606DB">
        <w:rPr>
          <w:rFonts w:ascii="Times New Roman" w:hAnsi="Times New Roman"/>
          <w:b/>
          <w:color w:val="000000" w:themeColor="text1"/>
          <w:sz w:val="26"/>
          <w:szCs w:val="26"/>
          <w:lang w:val="nl-NL"/>
        </w:rPr>
        <w:t>kinh doanh:</w:t>
      </w:r>
    </w:p>
    <w:p w14:paraId="3AD48089" w14:textId="77777777" w:rsidR="00DC4FB1" w:rsidRPr="00012819" w:rsidRDefault="00DC4FB1" w:rsidP="006213DC">
      <w:pPr>
        <w:spacing w:before="80" w:after="80"/>
        <w:ind w:firstLine="567"/>
        <w:jc w:val="both"/>
        <w:rPr>
          <w:rFonts w:ascii="Times New Roman" w:hAnsi="Times New Roman"/>
          <w:bCs/>
          <w:color w:val="000000" w:themeColor="text1"/>
          <w:sz w:val="26"/>
          <w:szCs w:val="26"/>
          <w:lang w:val="vi-VN"/>
        </w:rPr>
      </w:pPr>
      <w:r w:rsidRPr="00012819">
        <w:rPr>
          <w:rFonts w:ascii="Times New Roman" w:hAnsi="Times New Roman"/>
          <w:bCs/>
          <w:color w:val="000000" w:themeColor="text1"/>
          <w:sz w:val="26"/>
          <w:szCs w:val="26"/>
          <w:lang w:val="vi-VN"/>
        </w:rPr>
        <w:t xml:space="preserve">Căn cứ quy định tại </w:t>
      </w:r>
      <w:r w:rsidRPr="00012819">
        <w:rPr>
          <w:rFonts w:ascii="Times New Roman" w:hAnsi="Times New Roman"/>
          <w:color w:val="000000" w:themeColor="text1"/>
          <w:sz w:val="26"/>
          <w:szCs w:val="26"/>
          <w:lang w:val="vi-VN"/>
        </w:rPr>
        <w:t xml:space="preserve">Quyết định </w:t>
      </w:r>
      <w:r w:rsidRPr="00012819">
        <w:rPr>
          <w:rFonts w:ascii="Times New Roman" w:hAnsi="Times New Roman"/>
          <w:color w:val="000000" w:themeColor="text1"/>
          <w:sz w:val="26"/>
          <w:szCs w:val="26"/>
        </w:rPr>
        <w:t xml:space="preserve">số </w:t>
      </w:r>
      <w:r w:rsidRPr="00012819">
        <w:rPr>
          <w:rFonts w:ascii="Times New Roman" w:hAnsi="Times New Roman"/>
          <w:color w:val="000000" w:themeColor="text1"/>
          <w:sz w:val="26"/>
          <w:szCs w:val="26"/>
          <w:lang w:val="vi-VN"/>
        </w:rPr>
        <w:t>49:</w:t>
      </w:r>
      <w:r w:rsidRPr="00012819">
        <w:rPr>
          <w:rFonts w:ascii="Times New Roman" w:hAnsi="Times New Roman"/>
          <w:color w:val="000000" w:themeColor="text1"/>
          <w:sz w:val="26"/>
          <w:szCs w:val="26"/>
        </w:rPr>
        <w:t xml:space="preserve"> </w:t>
      </w:r>
      <w:r w:rsidRPr="00012819">
        <w:rPr>
          <w:rFonts w:ascii="Times New Roman" w:hAnsi="Times New Roman"/>
          <w:bCs/>
          <w:color w:val="000000" w:themeColor="text1"/>
          <w:sz w:val="26"/>
          <w:szCs w:val="26"/>
        </w:rPr>
        <w:t>C</w:t>
      </w:r>
      <w:r w:rsidRPr="00012819">
        <w:rPr>
          <w:rFonts w:ascii="Times New Roman" w:hAnsi="Times New Roman"/>
          <w:bCs/>
          <w:color w:val="000000" w:themeColor="text1"/>
          <w:sz w:val="26"/>
          <w:szCs w:val="26"/>
          <w:lang w:val="vi-VN"/>
        </w:rPr>
        <w:t xml:space="preserve">hi phí lãi vay, lợi nhuận nhà đầu tư có tính đến vốn chủ sở hữu, rủi ro trong kinh doanh </w:t>
      </w:r>
      <w:r w:rsidRPr="00012819">
        <w:rPr>
          <w:rFonts w:ascii="Times New Roman" w:hAnsi="Times New Roman"/>
          <w:bCs/>
          <w:color w:val="000000" w:themeColor="text1"/>
          <w:sz w:val="26"/>
          <w:szCs w:val="26"/>
          <w:lang w:val="nl-NL"/>
        </w:rPr>
        <w:t>được xác định theo tỷ lệ</w:t>
      </w:r>
      <w:r w:rsidRPr="00012819">
        <w:rPr>
          <w:rFonts w:ascii="Times New Roman" w:hAnsi="Times New Roman"/>
          <w:bCs/>
          <w:color w:val="000000" w:themeColor="text1"/>
          <w:sz w:val="26"/>
          <w:szCs w:val="26"/>
          <w:lang w:val="vi-VN"/>
        </w:rPr>
        <w:t xml:space="preserve"> 1</w:t>
      </w:r>
      <w:r w:rsidRPr="00012819">
        <w:rPr>
          <w:rFonts w:ascii="Times New Roman" w:hAnsi="Times New Roman"/>
          <w:bCs/>
          <w:color w:val="000000" w:themeColor="text1"/>
          <w:sz w:val="26"/>
          <w:szCs w:val="26"/>
        </w:rPr>
        <w:t>4</w:t>
      </w:r>
      <w:r w:rsidRPr="00012819">
        <w:rPr>
          <w:rFonts w:ascii="Times New Roman" w:hAnsi="Times New Roman"/>
          <w:bCs/>
          <w:color w:val="000000" w:themeColor="text1"/>
          <w:sz w:val="26"/>
          <w:szCs w:val="26"/>
          <w:lang w:val="vi-VN"/>
        </w:rPr>
        <w:t xml:space="preserve">% </w:t>
      </w:r>
      <w:r w:rsidRPr="00012819">
        <w:rPr>
          <w:rFonts w:ascii="Times New Roman" w:hAnsi="Times New Roman"/>
          <w:bCs/>
          <w:color w:val="000000" w:themeColor="text1"/>
          <w:sz w:val="26"/>
          <w:szCs w:val="26"/>
          <w:lang w:val="nl-NL"/>
        </w:rPr>
        <w:t>trên tổng chi phí đầu tư xây dựng, chi phí kinh doanh và giá trị quyền sử dụng đất</w:t>
      </w:r>
      <w:r>
        <w:rPr>
          <w:rFonts w:ascii="Times New Roman" w:hAnsi="Times New Roman"/>
          <w:bCs/>
          <w:color w:val="000000" w:themeColor="text1"/>
          <w:sz w:val="26"/>
          <w:szCs w:val="26"/>
          <w:lang w:val="nl-NL"/>
        </w:rPr>
        <w:t xml:space="preserve"> của thửa đất, khu đất cần định giá (V)</w:t>
      </w:r>
      <w:r w:rsidRPr="00012819">
        <w:rPr>
          <w:rFonts w:ascii="Times New Roman" w:hAnsi="Times New Roman"/>
          <w:bCs/>
          <w:color w:val="000000" w:themeColor="text1"/>
          <w:sz w:val="26"/>
          <w:szCs w:val="26"/>
          <w:lang w:val="vi-VN"/>
        </w:rPr>
        <w:t>.</w:t>
      </w:r>
    </w:p>
    <w:p w14:paraId="0553DBEB" w14:textId="77777777" w:rsidR="00DC4FB1" w:rsidRPr="00012819" w:rsidRDefault="00DC4FB1" w:rsidP="006213DC">
      <w:pPr>
        <w:spacing w:before="80" w:after="80"/>
        <w:ind w:firstLine="567"/>
        <w:jc w:val="both"/>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 1</w:t>
      </w:r>
      <w:r w:rsidRPr="00012819">
        <w:rPr>
          <w:rFonts w:ascii="Times New Roman" w:hAnsi="Times New Roman"/>
          <w:color w:val="000000" w:themeColor="text1"/>
          <w:sz w:val="26"/>
          <w:szCs w:val="26"/>
        </w:rPr>
        <w:t>4</w:t>
      </w:r>
      <w:r w:rsidRPr="00012819">
        <w:rPr>
          <w:rFonts w:ascii="Times New Roman" w:hAnsi="Times New Roman"/>
          <w:color w:val="000000" w:themeColor="text1"/>
          <w:sz w:val="26"/>
          <w:szCs w:val="26"/>
          <w:lang w:val="nl-NL"/>
        </w:rPr>
        <w:t>% x (</w:t>
      </w:r>
      <w:r>
        <w:rPr>
          <w:rFonts w:ascii="Times New Roman" w:hAnsi="Times New Roman"/>
          <w:color w:val="000000" w:themeColor="text1"/>
          <w:sz w:val="26"/>
          <w:szCs w:val="26"/>
          <w:lang w:val="nl-NL"/>
        </w:rPr>
        <w:t>V</w:t>
      </w:r>
      <w:r w:rsidRPr="00012819">
        <w:rPr>
          <w:rFonts w:ascii="Times New Roman" w:hAnsi="Times New Roman"/>
          <w:color w:val="000000" w:themeColor="text1"/>
          <w:sz w:val="26"/>
          <w:szCs w:val="26"/>
          <w:lang w:val="nl-NL"/>
        </w:rPr>
        <w:t xml:space="preserve"> + chi phí đầu tư xây dựng </w:t>
      </w:r>
      <w:r w:rsidRPr="00012819">
        <w:rPr>
          <w:rFonts w:ascii="Times New Roman" w:hAnsi="Times New Roman"/>
          <w:color w:val="000000" w:themeColor="text1"/>
          <w:sz w:val="26"/>
          <w:szCs w:val="26"/>
          <w:lang w:val="vi-VN"/>
        </w:rPr>
        <w:t xml:space="preserve">phát triển của </w:t>
      </w:r>
      <w:r w:rsidRPr="00012819">
        <w:rPr>
          <w:rFonts w:ascii="Times New Roman" w:hAnsi="Times New Roman"/>
          <w:color w:val="000000" w:themeColor="text1"/>
          <w:sz w:val="26"/>
          <w:szCs w:val="26"/>
          <w:lang w:val="nl-NL"/>
        </w:rPr>
        <w:t>dự án trước thuế GTGT</w:t>
      </w:r>
      <w:r w:rsidRPr="00012819">
        <w:rPr>
          <w:rFonts w:ascii="Times New Roman" w:hAnsi="Times New Roman"/>
          <w:color w:val="000000" w:themeColor="text1"/>
          <w:sz w:val="26"/>
          <w:szCs w:val="26"/>
          <w:lang w:val="vi-VN"/>
        </w:rPr>
        <w:t xml:space="preserve"> + chi phí kinh doanh</w:t>
      </w:r>
      <w:r w:rsidRPr="00012819">
        <w:rPr>
          <w:rFonts w:ascii="Times New Roman" w:hAnsi="Times New Roman"/>
          <w:color w:val="000000" w:themeColor="text1"/>
          <w:sz w:val="26"/>
          <w:szCs w:val="26"/>
          <w:lang w:val="nl-NL"/>
        </w:rPr>
        <w:t>)</w:t>
      </w:r>
    </w:p>
    <w:p w14:paraId="7D28792B" w14:textId="37F09799" w:rsidR="00DC4FB1" w:rsidRPr="00012819" w:rsidRDefault="00DC4FB1" w:rsidP="006213DC">
      <w:pPr>
        <w:spacing w:before="80" w:after="80"/>
        <w:ind w:firstLine="567"/>
        <w:jc w:val="both"/>
        <w:rPr>
          <w:rFonts w:ascii="Times New Roman" w:hAnsi="Times New Roman"/>
          <w:color w:val="000000" w:themeColor="text1"/>
          <w:sz w:val="26"/>
          <w:szCs w:val="26"/>
        </w:rPr>
      </w:pPr>
      <w:r w:rsidRPr="00012819">
        <w:rPr>
          <w:rFonts w:ascii="Times New Roman" w:hAnsi="Times New Roman"/>
          <w:color w:val="000000" w:themeColor="text1"/>
          <w:sz w:val="26"/>
          <w:szCs w:val="26"/>
          <w:lang w:val="nl-NL"/>
        </w:rPr>
        <w:t xml:space="preserve">= </w:t>
      </w:r>
      <w:r w:rsidRPr="00DC4FB1">
        <w:rPr>
          <w:rFonts w:ascii="Times New Roman" w:hAnsi="Times New Roman"/>
          <w:color w:val="000000" w:themeColor="text1"/>
          <w:sz w:val="26"/>
          <w:szCs w:val="26"/>
          <w:lang w:val="nl-NL"/>
        </w:rPr>
        <w:t>14% x V + 28.216.641.205</w:t>
      </w:r>
      <w:r w:rsidRPr="00012819">
        <w:rPr>
          <w:rFonts w:ascii="Times New Roman" w:hAnsi="Times New Roman"/>
          <w:color w:val="000000" w:themeColor="text1"/>
          <w:sz w:val="26"/>
          <w:szCs w:val="26"/>
          <w:lang w:val="nl-NL"/>
        </w:rPr>
        <w:t xml:space="preserve"> đồng</w:t>
      </w:r>
    </w:p>
    <w:p w14:paraId="14BD6CAC" w14:textId="77777777" w:rsidR="00DC4FB1" w:rsidRPr="00012819" w:rsidRDefault="00DC4FB1" w:rsidP="006213DC">
      <w:pPr>
        <w:spacing w:before="80" w:after="80"/>
        <w:ind w:firstLine="567"/>
        <w:jc w:val="both"/>
        <w:rPr>
          <w:rFonts w:ascii="Times New Roman" w:hAnsi="Times New Roman"/>
          <w:b/>
          <w:color w:val="000000" w:themeColor="text1"/>
          <w:sz w:val="26"/>
          <w:szCs w:val="26"/>
          <w:lang w:val="nl-NL"/>
        </w:rPr>
      </w:pPr>
      <w:r w:rsidRPr="00012819">
        <w:rPr>
          <w:rFonts w:ascii="Times New Roman" w:hAnsi="Times New Roman"/>
          <w:b/>
          <w:color w:val="000000" w:themeColor="text1"/>
          <w:sz w:val="26"/>
          <w:szCs w:val="26"/>
          <w:lang w:val="nl-NL"/>
        </w:rPr>
        <w:t xml:space="preserve">9.2.4. Tổng chi phí </w:t>
      </w:r>
      <w:r w:rsidRPr="00012819">
        <w:rPr>
          <w:rFonts w:ascii="Times New Roman" w:hAnsi="Times New Roman"/>
          <w:b/>
          <w:color w:val="000000" w:themeColor="text1"/>
          <w:sz w:val="26"/>
          <w:szCs w:val="26"/>
          <w:lang w:val="vi-VN"/>
        </w:rPr>
        <w:t xml:space="preserve">phát triển </w:t>
      </w:r>
      <w:r w:rsidRPr="00012819">
        <w:rPr>
          <w:rFonts w:ascii="Times New Roman" w:hAnsi="Times New Roman"/>
          <w:b/>
          <w:color w:val="000000" w:themeColor="text1"/>
          <w:sz w:val="26"/>
          <w:szCs w:val="26"/>
          <w:lang w:val="nl-NL"/>
        </w:rPr>
        <w:t>dự án</w:t>
      </w:r>
    </w:p>
    <w:p w14:paraId="41FEB450" w14:textId="77777777" w:rsidR="00DC4FB1" w:rsidRPr="00012819" w:rsidRDefault="00DC4FB1" w:rsidP="006213DC">
      <w:pPr>
        <w:spacing w:before="80" w:after="80"/>
        <w:ind w:firstLine="567"/>
        <w:jc w:val="both"/>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 Chi phí xây dựng dự án trước thuế GTGT + Chi phí kinh doanh + Chi phí lãi vay, lợi nhuận nhà đầu tư có tính đến vốn chủ sở hữu, rủi ro trong kinh doanh</w:t>
      </w:r>
    </w:p>
    <w:p w14:paraId="635832E2" w14:textId="0F574696" w:rsidR="00DC4FB1" w:rsidRPr="00012819" w:rsidRDefault="00DC4FB1" w:rsidP="006213DC">
      <w:pPr>
        <w:spacing w:before="80" w:after="80"/>
        <w:ind w:firstLine="567"/>
        <w:jc w:val="both"/>
        <w:rPr>
          <w:rFonts w:ascii="Times New Roman" w:hAnsi="Times New Roman"/>
          <w:color w:val="000000" w:themeColor="text1"/>
          <w:sz w:val="26"/>
          <w:szCs w:val="26"/>
        </w:rPr>
      </w:pPr>
      <w:r w:rsidRPr="00012819">
        <w:rPr>
          <w:rFonts w:ascii="Times New Roman" w:hAnsi="Times New Roman"/>
          <w:color w:val="000000" w:themeColor="text1"/>
          <w:sz w:val="26"/>
          <w:szCs w:val="26"/>
          <w:lang w:val="nl-NL"/>
        </w:rPr>
        <w:t xml:space="preserve"> = </w:t>
      </w:r>
      <w:r w:rsidRPr="00DC4FB1">
        <w:rPr>
          <w:rFonts w:ascii="Times New Roman" w:hAnsi="Times New Roman"/>
          <w:color w:val="000000" w:themeColor="text1"/>
          <w:sz w:val="26"/>
          <w:szCs w:val="26"/>
          <w:lang w:val="nl-NL"/>
        </w:rPr>
        <w:t>14% x V + 229.764.078.382</w:t>
      </w:r>
      <w:r w:rsidRPr="00012819">
        <w:rPr>
          <w:rFonts w:ascii="Times New Roman" w:hAnsi="Times New Roman"/>
          <w:color w:val="000000" w:themeColor="text1"/>
          <w:sz w:val="26"/>
          <w:szCs w:val="26"/>
          <w:lang w:val="nl-NL"/>
        </w:rPr>
        <w:t xml:space="preserve"> đồng</w:t>
      </w:r>
      <w:r w:rsidRPr="00012819">
        <w:rPr>
          <w:rFonts w:ascii="Times New Roman" w:hAnsi="Times New Roman"/>
          <w:color w:val="000000" w:themeColor="text1"/>
          <w:sz w:val="26"/>
          <w:szCs w:val="26"/>
        </w:rPr>
        <w:t>.</w:t>
      </w:r>
    </w:p>
    <w:p w14:paraId="49A4EF6D" w14:textId="77777777" w:rsidR="00DC4FB1" w:rsidRPr="00012819" w:rsidRDefault="00DC4FB1" w:rsidP="006213DC">
      <w:pPr>
        <w:spacing w:before="80" w:after="80"/>
        <w:ind w:firstLine="567"/>
        <w:jc w:val="both"/>
        <w:rPr>
          <w:rFonts w:ascii="Times New Roman" w:hAnsi="Times New Roman"/>
          <w:b/>
          <w:color w:val="000000" w:themeColor="text1"/>
          <w:sz w:val="26"/>
          <w:szCs w:val="26"/>
          <w:lang w:val="nl-NL"/>
        </w:rPr>
      </w:pPr>
      <w:r w:rsidRPr="00012819">
        <w:rPr>
          <w:rFonts w:ascii="Times New Roman" w:hAnsi="Times New Roman"/>
          <w:b/>
          <w:color w:val="000000" w:themeColor="text1"/>
          <w:sz w:val="26"/>
          <w:szCs w:val="26"/>
        </w:rPr>
        <w:t>9</w:t>
      </w:r>
      <w:r w:rsidRPr="00012819">
        <w:rPr>
          <w:rFonts w:ascii="Times New Roman" w:hAnsi="Times New Roman"/>
          <w:b/>
          <w:color w:val="000000" w:themeColor="text1"/>
          <w:sz w:val="26"/>
          <w:szCs w:val="26"/>
          <w:lang w:val="vi-VN"/>
        </w:rPr>
        <w:t>.3</w:t>
      </w:r>
      <w:r w:rsidRPr="00012819">
        <w:rPr>
          <w:rFonts w:ascii="Times New Roman" w:hAnsi="Times New Roman"/>
          <w:b/>
          <w:color w:val="000000" w:themeColor="text1"/>
          <w:sz w:val="26"/>
          <w:szCs w:val="26"/>
          <w:lang w:val="nl-NL"/>
        </w:rPr>
        <w:t xml:space="preserve">. Giá trị </w:t>
      </w:r>
      <w:r w:rsidRPr="00012819">
        <w:rPr>
          <w:rFonts w:ascii="Times New Roman" w:hAnsi="Times New Roman"/>
          <w:b/>
          <w:color w:val="000000" w:themeColor="text1"/>
          <w:sz w:val="26"/>
          <w:szCs w:val="26"/>
          <w:lang w:val="vi-VN"/>
        </w:rPr>
        <w:t xml:space="preserve">quyền sử dụng đất của </w:t>
      </w:r>
      <w:r w:rsidRPr="00012819">
        <w:rPr>
          <w:rFonts w:ascii="Times New Roman" w:hAnsi="Times New Roman"/>
          <w:b/>
          <w:color w:val="000000" w:themeColor="text1"/>
          <w:sz w:val="26"/>
          <w:szCs w:val="26"/>
          <w:lang w:val="nl-NL"/>
        </w:rPr>
        <w:t xml:space="preserve">khu đất </w:t>
      </w:r>
      <w:r w:rsidRPr="00012819">
        <w:rPr>
          <w:rFonts w:ascii="Times New Roman" w:hAnsi="Times New Roman"/>
          <w:b/>
          <w:color w:val="000000" w:themeColor="text1"/>
          <w:sz w:val="26"/>
          <w:szCs w:val="26"/>
          <w:lang w:val="vi-VN"/>
        </w:rPr>
        <w:t xml:space="preserve">ở </w:t>
      </w:r>
      <w:r w:rsidRPr="00012819">
        <w:rPr>
          <w:rFonts w:ascii="Times New Roman" w:hAnsi="Times New Roman"/>
          <w:b/>
          <w:color w:val="000000" w:themeColor="text1"/>
          <w:sz w:val="26"/>
          <w:szCs w:val="26"/>
          <w:lang w:val="nl-NL"/>
        </w:rPr>
        <w:t>(V):</w:t>
      </w:r>
    </w:p>
    <w:p w14:paraId="578214F1" w14:textId="77777777" w:rsidR="00DC4FB1" w:rsidRPr="00012819" w:rsidRDefault="00DC4FB1" w:rsidP="006213DC">
      <w:pPr>
        <w:spacing w:before="80" w:after="80"/>
        <w:ind w:firstLine="567"/>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V</w:t>
      </w:r>
      <w:r w:rsidRPr="00012819">
        <w:rPr>
          <w:rFonts w:ascii="Times New Roman" w:hAnsi="Times New Roman"/>
          <w:color w:val="000000" w:themeColor="text1"/>
          <w:sz w:val="26"/>
          <w:szCs w:val="26"/>
          <w:lang w:val="nl-NL"/>
        </w:rPr>
        <w:t xml:space="preserve"> = </w:t>
      </w:r>
      <w:r>
        <w:rPr>
          <w:rFonts w:ascii="Times New Roman" w:hAnsi="Times New Roman"/>
          <w:color w:val="000000" w:themeColor="text1"/>
          <w:sz w:val="26"/>
          <w:szCs w:val="26"/>
          <w:lang w:val="nl-NL"/>
        </w:rPr>
        <w:t>Tổng d</w:t>
      </w:r>
      <w:r w:rsidRPr="00012819">
        <w:rPr>
          <w:rFonts w:ascii="Times New Roman" w:hAnsi="Times New Roman"/>
          <w:color w:val="000000" w:themeColor="text1"/>
          <w:sz w:val="26"/>
          <w:szCs w:val="26"/>
          <w:lang w:val="nl-NL"/>
        </w:rPr>
        <w:t xml:space="preserve">oanh thu </w:t>
      </w:r>
      <w:r>
        <w:rPr>
          <w:rFonts w:ascii="Times New Roman" w:hAnsi="Times New Roman"/>
          <w:color w:val="000000" w:themeColor="text1"/>
          <w:sz w:val="26"/>
          <w:szCs w:val="26"/>
          <w:lang w:val="nl-NL"/>
        </w:rPr>
        <w:t xml:space="preserve">phát triển </w:t>
      </w:r>
      <w:r w:rsidRPr="00012819">
        <w:rPr>
          <w:rFonts w:ascii="Times New Roman" w:hAnsi="Times New Roman"/>
          <w:color w:val="000000" w:themeColor="text1"/>
          <w:sz w:val="26"/>
          <w:szCs w:val="26"/>
          <w:lang w:val="nl-NL"/>
        </w:rPr>
        <w:t xml:space="preserve">- Tổng chi phí </w:t>
      </w:r>
      <w:r>
        <w:rPr>
          <w:rFonts w:ascii="Times New Roman" w:hAnsi="Times New Roman"/>
          <w:color w:val="000000" w:themeColor="text1"/>
          <w:sz w:val="26"/>
          <w:szCs w:val="26"/>
          <w:lang w:val="nl-NL"/>
        </w:rPr>
        <w:t>phát triển</w:t>
      </w:r>
    </w:p>
    <w:p w14:paraId="346A546B" w14:textId="13C431B1" w:rsidR="00DC4FB1" w:rsidRPr="00012819" w:rsidRDefault="00DC4FB1" w:rsidP="006213DC">
      <w:pPr>
        <w:spacing w:before="80" w:after="80"/>
        <w:ind w:firstLine="567"/>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nl-NL"/>
        </w:rPr>
        <w:t xml:space="preserve">=&gt; </w:t>
      </w:r>
      <w:r w:rsidRPr="00012819">
        <w:rPr>
          <w:rFonts w:ascii="Times New Roman" w:hAnsi="Times New Roman"/>
          <w:b/>
          <w:bCs/>
          <w:color w:val="000000" w:themeColor="text1"/>
          <w:sz w:val="26"/>
          <w:szCs w:val="26"/>
          <w:lang w:val="nl-NL"/>
        </w:rPr>
        <w:t xml:space="preserve">V = </w:t>
      </w:r>
      <w:r w:rsidRPr="00DC4FB1">
        <w:rPr>
          <w:rFonts w:ascii="Times New Roman" w:hAnsi="Times New Roman"/>
          <w:b/>
          <w:bCs/>
          <w:color w:val="000000" w:themeColor="text1"/>
          <w:sz w:val="26"/>
          <w:szCs w:val="26"/>
        </w:rPr>
        <w:t>766.944.455.182</w:t>
      </w:r>
      <w:r w:rsidRPr="00012819">
        <w:rPr>
          <w:rFonts w:ascii="Times New Roman" w:hAnsi="Times New Roman"/>
          <w:b/>
          <w:bCs/>
          <w:color w:val="000000" w:themeColor="text1"/>
          <w:sz w:val="26"/>
          <w:szCs w:val="26"/>
        </w:rPr>
        <w:t xml:space="preserve"> đồng</w:t>
      </w:r>
    </w:p>
    <w:p w14:paraId="6E3551CD" w14:textId="5B60A84C" w:rsidR="00DC4FB1" w:rsidRPr="00012819" w:rsidRDefault="00DC4FB1" w:rsidP="006213DC">
      <w:pPr>
        <w:spacing w:before="80" w:after="80"/>
        <w:ind w:firstLine="567"/>
        <w:jc w:val="both"/>
        <w:rPr>
          <w:rFonts w:ascii="Times New Roman" w:hAnsi="Times New Roman"/>
          <w:i/>
          <w:color w:val="000000" w:themeColor="text1"/>
          <w:sz w:val="26"/>
          <w:szCs w:val="26"/>
          <w:lang w:val="nl-NL"/>
        </w:rPr>
      </w:pPr>
      <w:r w:rsidRPr="00012819">
        <w:rPr>
          <w:rFonts w:ascii="Times New Roman" w:hAnsi="Times New Roman"/>
          <w:i/>
          <w:color w:val="000000" w:themeColor="text1"/>
          <w:sz w:val="26"/>
          <w:szCs w:val="26"/>
          <w:lang w:val="nl-NL"/>
        </w:rPr>
        <w:t xml:space="preserve">(Bằng chữ: </w:t>
      </w:r>
      <w:r>
        <w:rPr>
          <w:rFonts w:ascii="Times New Roman" w:hAnsi="Times New Roman"/>
          <w:i/>
          <w:color w:val="000000" w:themeColor="text1"/>
          <w:sz w:val="26"/>
          <w:szCs w:val="26"/>
        </w:rPr>
        <w:t>Bảy trăm sáu mươi sáu tỷ, chín trăm bốn mươi bốn triệu, bốn trăm</w:t>
      </w:r>
      <w:r w:rsidR="00706AE9">
        <w:rPr>
          <w:rFonts w:ascii="Times New Roman" w:hAnsi="Times New Roman"/>
          <w:i/>
          <w:color w:val="000000" w:themeColor="text1"/>
          <w:sz w:val="26"/>
          <w:szCs w:val="26"/>
        </w:rPr>
        <w:t xml:space="preserve"> năm mươi lăm nghìn, một trăm tám mươi hai đồng</w:t>
      </w:r>
      <w:r w:rsidRPr="00012819">
        <w:rPr>
          <w:rFonts w:ascii="Times New Roman" w:hAnsi="Times New Roman"/>
          <w:i/>
          <w:color w:val="000000" w:themeColor="text1"/>
          <w:sz w:val="26"/>
          <w:szCs w:val="26"/>
        </w:rPr>
        <w:t>)</w:t>
      </w:r>
    </w:p>
    <w:p w14:paraId="0E9029E0" w14:textId="77777777" w:rsidR="00DC4FB1" w:rsidRPr="00012819" w:rsidRDefault="00DC4FB1" w:rsidP="006213DC">
      <w:pPr>
        <w:spacing w:before="80" w:after="80"/>
        <w:ind w:firstLine="567"/>
        <w:rPr>
          <w:rFonts w:ascii="Times New Roman" w:hAnsi="Times New Roman"/>
          <w:b/>
          <w:color w:val="000000" w:themeColor="text1"/>
          <w:sz w:val="26"/>
          <w:szCs w:val="26"/>
          <w:lang w:val="nl-NL"/>
        </w:rPr>
      </w:pPr>
      <w:r w:rsidRPr="00012819">
        <w:rPr>
          <w:rFonts w:ascii="Times New Roman" w:hAnsi="Times New Roman"/>
          <w:b/>
          <w:color w:val="000000" w:themeColor="text1"/>
          <w:sz w:val="26"/>
          <w:szCs w:val="26"/>
        </w:rPr>
        <w:t>9</w:t>
      </w:r>
      <w:r w:rsidRPr="00012819">
        <w:rPr>
          <w:rFonts w:ascii="Times New Roman" w:hAnsi="Times New Roman"/>
          <w:b/>
          <w:color w:val="000000" w:themeColor="text1"/>
          <w:sz w:val="26"/>
          <w:szCs w:val="26"/>
          <w:lang w:val="vi-VN"/>
        </w:rPr>
        <w:t>.4</w:t>
      </w:r>
      <w:r w:rsidRPr="00012819">
        <w:rPr>
          <w:rFonts w:ascii="Times New Roman" w:hAnsi="Times New Roman"/>
          <w:b/>
          <w:color w:val="000000" w:themeColor="text1"/>
          <w:sz w:val="26"/>
          <w:szCs w:val="26"/>
          <w:lang w:val="nl-NL"/>
        </w:rPr>
        <w:t>. Giá đất cụ thể của dự án:</w:t>
      </w: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5490"/>
      </w:tblGrid>
      <w:tr w:rsidR="00DC4FB1" w:rsidRPr="00012819" w14:paraId="1A0F5C4C" w14:textId="77777777" w:rsidTr="006213DC">
        <w:trPr>
          <w:trHeight w:val="283"/>
        </w:trPr>
        <w:tc>
          <w:tcPr>
            <w:tcW w:w="1980" w:type="dxa"/>
            <w:vMerge w:val="restart"/>
            <w:tcBorders>
              <w:top w:val="nil"/>
              <w:left w:val="nil"/>
              <w:bottom w:val="nil"/>
              <w:right w:val="nil"/>
            </w:tcBorders>
            <w:vAlign w:val="center"/>
          </w:tcPr>
          <w:p w14:paraId="4BA3285A" w14:textId="77777777" w:rsidR="00DC4FB1" w:rsidRPr="00012819" w:rsidRDefault="00DC4FB1" w:rsidP="006213DC">
            <w:pPr>
              <w:spacing w:before="80" w:after="80"/>
              <w:jc w:val="center"/>
              <w:rPr>
                <w:rFonts w:ascii="Times New Roman" w:hAnsi="Times New Roman"/>
                <w:color w:val="000000" w:themeColor="text1"/>
                <w:sz w:val="26"/>
                <w:szCs w:val="26"/>
                <w:lang w:val="vi-VN"/>
              </w:rPr>
            </w:pPr>
            <w:r w:rsidRPr="00012819">
              <w:rPr>
                <w:rFonts w:ascii="Times New Roman" w:hAnsi="Times New Roman"/>
                <w:color w:val="000000" w:themeColor="text1"/>
                <w:sz w:val="26"/>
                <w:szCs w:val="26"/>
                <w:lang w:val="vi-VN"/>
              </w:rPr>
              <w:t>Giá đất của thửa đất, khu đất cần định giá</w:t>
            </w:r>
          </w:p>
        </w:tc>
        <w:tc>
          <w:tcPr>
            <w:tcW w:w="1530" w:type="dxa"/>
            <w:vMerge w:val="restart"/>
            <w:tcBorders>
              <w:top w:val="nil"/>
              <w:left w:val="nil"/>
              <w:bottom w:val="nil"/>
              <w:right w:val="nil"/>
            </w:tcBorders>
            <w:vAlign w:val="center"/>
          </w:tcPr>
          <w:p w14:paraId="4D4FE474" w14:textId="77777777" w:rsidR="00DC4FB1" w:rsidRPr="00012819" w:rsidRDefault="00DC4FB1" w:rsidP="006213DC">
            <w:pPr>
              <w:spacing w:before="80" w:after="80"/>
              <w:jc w:val="both"/>
              <w:rPr>
                <w:rFonts w:ascii="Times New Roman" w:hAnsi="Times New Roman"/>
                <w:color w:val="000000" w:themeColor="text1"/>
                <w:sz w:val="26"/>
                <w:szCs w:val="26"/>
                <w:lang w:val="nl-NL"/>
              </w:rPr>
            </w:pPr>
          </w:p>
          <w:p w14:paraId="0CFC153A" w14:textId="77777777" w:rsidR="00DC4FB1" w:rsidRPr="00012819" w:rsidRDefault="00DC4FB1" w:rsidP="006213DC">
            <w:pPr>
              <w:spacing w:before="80" w:after="80"/>
              <w:jc w:val="both"/>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w:t>
            </w:r>
          </w:p>
        </w:tc>
        <w:tc>
          <w:tcPr>
            <w:tcW w:w="5490" w:type="dxa"/>
            <w:tcBorders>
              <w:top w:val="nil"/>
              <w:left w:val="nil"/>
              <w:bottom w:val="single" w:sz="4" w:space="0" w:color="auto"/>
              <w:right w:val="nil"/>
            </w:tcBorders>
          </w:tcPr>
          <w:p w14:paraId="3DC718CE" w14:textId="77777777" w:rsidR="00DC4FB1" w:rsidRPr="00012819" w:rsidRDefault="00DC4FB1" w:rsidP="006213DC">
            <w:pPr>
              <w:spacing w:before="40" w:after="40"/>
              <w:jc w:val="center"/>
              <w:rPr>
                <w:rFonts w:ascii="Times New Roman" w:hAnsi="Times New Roman"/>
                <w:color w:val="000000" w:themeColor="text1"/>
                <w:sz w:val="26"/>
                <w:szCs w:val="26"/>
                <w:lang w:val="vi-VN"/>
              </w:rPr>
            </w:pPr>
            <w:r w:rsidRPr="00012819">
              <w:rPr>
                <w:rFonts w:ascii="Times New Roman" w:hAnsi="Times New Roman"/>
                <w:color w:val="000000" w:themeColor="text1"/>
                <w:sz w:val="26"/>
                <w:szCs w:val="26"/>
                <w:lang w:val="vi-VN"/>
              </w:rPr>
              <w:t>Giá trị quyền sử dụng đất của thửa đất, khu đất cần định giá</w:t>
            </w:r>
          </w:p>
        </w:tc>
      </w:tr>
      <w:tr w:rsidR="00DC4FB1" w:rsidRPr="00012819" w14:paraId="36801292" w14:textId="77777777" w:rsidTr="006213DC">
        <w:trPr>
          <w:trHeight w:val="283"/>
        </w:trPr>
        <w:tc>
          <w:tcPr>
            <w:tcW w:w="1980" w:type="dxa"/>
            <w:vMerge/>
            <w:tcBorders>
              <w:top w:val="nil"/>
              <w:left w:val="nil"/>
              <w:bottom w:val="nil"/>
              <w:right w:val="nil"/>
            </w:tcBorders>
          </w:tcPr>
          <w:p w14:paraId="5A5491B2"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1530" w:type="dxa"/>
            <w:vMerge/>
            <w:tcBorders>
              <w:top w:val="nil"/>
              <w:left w:val="nil"/>
              <w:bottom w:val="nil"/>
              <w:right w:val="nil"/>
            </w:tcBorders>
          </w:tcPr>
          <w:p w14:paraId="79663B71"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5490" w:type="dxa"/>
            <w:tcBorders>
              <w:top w:val="single" w:sz="4" w:space="0" w:color="auto"/>
              <w:left w:val="nil"/>
              <w:bottom w:val="nil"/>
              <w:right w:val="nil"/>
            </w:tcBorders>
          </w:tcPr>
          <w:p w14:paraId="62035FD3" w14:textId="77777777" w:rsidR="00DC4FB1" w:rsidRPr="00012819" w:rsidRDefault="00DC4FB1" w:rsidP="006213DC">
            <w:pPr>
              <w:spacing w:before="40" w:after="40"/>
              <w:jc w:val="center"/>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Diện tích đất ở khai thác</w:t>
            </w:r>
          </w:p>
        </w:tc>
      </w:tr>
      <w:tr w:rsidR="00DC4FB1" w:rsidRPr="00012819" w14:paraId="15437038" w14:textId="77777777" w:rsidTr="006213DC">
        <w:trPr>
          <w:trHeight w:val="283"/>
        </w:trPr>
        <w:tc>
          <w:tcPr>
            <w:tcW w:w="1980" w:type="dxa"/>
            <w:tcBorders>
              <w:top w:val="nil"/>
              <w:left w:val="nil"/>
              <w:bottom w:val="nil"/>
              <w:right w:val="nil"/>
            </w:tcBorders>
          </w:tcPr>
          <w:p w14:paraId="6A553A9C"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1530" w:type="dxa"/>
            <w:vMerge w:val="restart"/>
            <w:tcBorders>
              <w:top w:val="nil"/>
              <w:left w:val="nil"/>
              <w:bottom w:val="nil"/>
              <w:right w:val="nil"/>
            </w:tcBorders>
            <w:vAlign w:val="center"/>
          </w:tcPr>
          <w:p w14:paraId="62B66F20" w14:textId="77777777" w:rsidR="00DC4FB1" w:rsidRPr="00012819" w:rsidRDefault="00DC4FB1" w:rsidP="006213DC">
            <w:pPr>
              <w:spacing w:before="80" w:after="80"/>
              <w:jc w:val="both"/>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w:t>
            </w:r>
          </w:p>
        </w:tc>
        <w:tc>
          <w:tcPr>
            <w:tcW w:w="5490" w:type="dxa"/>
            <w:tcBorders>
              <w:top w:val="nil"/>
              <w:left w:val="nil"/>
              <w:bottom w:val="single" w:sz="4" w:space="0" w:color="auto"/>
              <w:right w:val="nil"/>
            </w:tcBorders>
            <w:vAlign w:val="center"/>
          </w:tcPr>
          <w:p w14:paraId="0BD21384" w14:textId="7CDCD8E5" w:rsidR="00DC4FB1" w:rsidRPr="00012819" w:rsidRDefault="00DC4FB1" w:rsidP="006213DC">
            <w:pPr>
              <w:spacing w:before="40" w:after="40"/>
              <w:jc w:val="center"/>
              <w:rPr>
                <w:rFonts w:ascii="Times New Roman" w:hAnsi="Times New Roman"/>
                <w:color w:val="000000" w:themeColor="text1"/>
                <w:sz w:val="26"/>
                <w:szCs w:val="26"/>
                <w:lang w:val="nl-NL"/>
              </w:rPr>
            </w:pPr>
            <w:r w:rsidRPr="00DC4FB1">
              <w:rPr>
                <w:rFonts w:ascii="Times New Roman" w:hAnsi="Times New Roman"/>
                <w:color w:val="000000" w:themeColor="text1"/>
                <w:sz w:val="26"/>
                <w:szCs w:val="26"/>
              </w:rPr>
              <w:t>766.944.455.182</w:t>
            </w:r>
            <w:r w:rsidRPr="00012819">
              <w:rPr>
                <w:rFonts w:ascii="Times New Roman" w:hAnsi="Times New Roman"/>
                <w:color w:val="000000" w:themeColor="text1"/>
                <w:sz w:val="26"/>
                <w:szCs w:val="26"/>
              </w:rPr>
              <w:t xml:space="preserve"> đồng</w:t>
            </w:r>
          </w:p>
        </w:tc>
      </w:tr>
      <w:tr w:rsidR="00DC4FB1" w:rsidRPr="00012819" w14:paraId="314CB866" w14:textId="77777777" w:rsidTr="006213DC">
        <w:trPr>
          <w:trHeight w:val="283"/>
        </w:trPr>
        <w:tc>
          <w:tcPr>
            <w:tcW w:w="1980" w:type="dxa"/>
            <w:tcBorders>
              <w:top w:val="nil"/>
              <w:left w:val="nil"/>
              <w:bottom w:val="nil"/>
              <w:right w:val="nil"/>
            </w:tcBorders>
          </w:tcPr>
          <w:p w14:paraId="5734CFD6"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1530" w:type="dxa"/>
            <w:vMerge/>
            <w:tcBorders>
              <w:top w:val="nil"/>
              <w:left w:val="nil"/>
              <w:bottom w:val="nil"/>
              <w:right w:val="nil"/>
            </w:tcBorders>
          </w:tcPr>
          <w:p w14:paraId="20162720"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5490" w:type="dxa"/>
            <w:tcBorders>
              <w:top w:val="single" w:sz="4" w:space="0" w:color="auto"/>
              <w:left w:val="nil"/>
              <w:bottom w:val="nil"/>
              <w:right w:val="nil"/>
            </w:tcBorders>
          </w:tcPr>
          <w:p w14:paraId="0CE7BD10" w14:textId="77777777" w:rsidR="00DC4FB1" w:rsidRPr="00012819" w:rsidRDefault="00DC4FB1" w:rsidP="006213DC">
            <w:pPr>
              <w:spacing w:before="40" w:after="40"/>
              <w:jc w:val="center"/>
              <w:rPr>
                <w:rFonts w:ascii="Times New Roman" w:hAnsi="Times New Roman"/>
                <w:bCs/>
                <w:color w:val="000000" w:themeColor="text1"/>
                <w:sz w:val="26"/>
                <w:szCs w:val="26"/>
                <w:lang w:val="nl-NL"/>
              </w:rPr>
            </w:pPr>
            <w:r w:rsidRPr="00012819">
              <w:rPr>
                <w:rFonts w:ascii="Times New Roman" w:hAnsi="Times New Roman"/>
                <w:bCs/>
                <w:color w:val="000000" w:themeColor="text1"/>
                <w:sz w:val="26"/>
                <w:szCs w:val="26"/>
                <w:lang w:val="nl-NL"/>
              </w:rPr>
              <w:t>158.725,00 m</w:t>
            </w:r>
            <w:r w:rsidRPr="00012819">
              <w:rPr>
                <w:rFonts w:ascii="Times New Roman" w:hAnsi="Times New Roman"/>
                <w:bCs/>
                <w:color w:val="000000" w:themeColor="text1"/>
                <w:sz w:val="26"/>
                <w:szCs w:val="26"/>
                <w:vertAlign w:val="superscript"/>
                <w:lang w:val="nl-NL"/>
              </w:rPr>
              <w:t xml:space="preserve">2 </w:t>
            </w:r>
          </w:p>
        </w:tc>
      </w:tr>
      <w:tr w:rsidR="00DC4FB1" w:rsidRPr="00012819" w14:paraId="357BA668" w14:textId="77777777" w:rsidTr="006213DC">
        <w:trPr>
          <w:trHeight w:val="283"/>
        </w:trPr>
        <w:tc>
          <w:tcPr>
            <w:tcW w:w="1980" w:type="dxa"/>
            <w:tcBorders>
              <w:top w:val="nil"/>
              <w:left w:val="nil"/>
              <w:bottom w:val="nil"/>
              <w:right w:val="nil"/>
            </w:tcBorders>
          </w:tcPr>
          <w:p w14:paraId="674AF3A0" w14:textId="77777777" w:rsidR="00DC4FB1" w:rsidRPr="00012819" w:rsidRDefault="00DC4FB1" w:rsidP="006213DC">
            <w:pPr>
              <w:spacing w:before="80" w:after="80"/>
              <w:jc w:val="both"/>
              <w:rPr>
                <w:rFonts w:ascii="Times New Roman" w:hAnsi="Times New Roman"/>
                <w:color w:val="000000" w:themeColor="text1"/>
                <w:sz w:val="26"/>
                <w:szCs w:val="26"/>
                <w:lang w:val="nl-NL"/>
              </w:rPr>
            </w:pPr>
          </w:p>
        </w:tc>
        <w:tc>
          <w:tcPr>
            <w:tcW w:w="1530" w:type="dxa"/>
            <w:tcBorders>
              <w:top w:val="nil"/>
              <w:left w:val="nil"/>
              <w:bottom w:val="nil"/>
              <w:right w:val="nil"/>
            </w:tcBorders>
          </w:tcPr>
          <w:p w14:paraId="41712168" w14:textId="77777777" w:rsidR="00DC4FB1" w:rsidRPr="00012819" w:rsidRDefault="00DC4FB1" w:rsidP="006213DC">
            <w:pPr>
              <w:spacing w:before="80" w:after="80"/>
              <w:jc w:val="both"/>
              <w:rPr>
                <w:rFonts w:ascii="Times New Roman" w:hAnsi="Times New Roman"/>
                <w:color w:val="000000" w:themeColor="text1"/>
                <w:sz w:val="26"/>
                <w:szCs w:val="26"/>
                <w:lang w:val="nl-NL"/>
              </w:rPr>
            </w:pPr>
            <w:r w:rsidRPr="00012819">
              <w:rPr>
                <w:rFonts w:ascii="Times New Roman" w:hAnsi="Times New Roman"/>
                <w:color w:val="000000" w:themeColor="text1"/>
                <w:sz w:val="26"/>
                <w:szCs w:val="26"/>
                <w:lang w:val="nl-NL"/>
              </w:rPr>
              <w:t>=</w:t>
            </w:r>
          </w:p>
        </w:tc>
        <w:tc>
          <w:tcPr>
            <w:tcW w:w="5490" w:type="dxa"/>
            <w:tcBorders>
              <w:top w:val="nil"/>
              <w:left w:val="nil"/>
              <w:bottom w:val="nil"/>
              <w:right w:val="nil"/>
            </w:tcBorders>
          </w:tcPr>
          <w:p w14:paraId="2C1B7C48" w14:textId="6607A5E6" w:rsidR="00DC4FB1" w:rsidRPr="00012819" w:rsidRDefault="00DC4FB1" w:rsidP="006213DC">
            <w:pPr>
              <w:spacing w:before="40" w:after="40"/>
              <w:jc w:val="center"/>
              <w:rPr>
                <w:rFonts w:ascii="Times New Roman" w:hAnsi="Times New Roman"/>
                <w:b/>
                <w:color w:val="000000" w:themeColor="text1"/>
                <w:sz w:val="26"/>
                <w:szCs w:val="26"/>
              </w:rPr>
            </w:pPr>
            <w:r w:rsidRPr="00DC4FB1">
              <w:rPr>
                <w:rFonts w:ascii="Times New Roman" w:hAnsi="Times New Roman"/>
                <w:b/>
                <w:color w:val="000000" w:themeColor="text1"/>
                <w:sz w:val="26"/>
                <w:szCs w:val="26"/>
              </w:rPr>
              <w:t>4.831.907</w:t>
            </w:r>
            <w:r w:rsidRPr="00012819">
              <w:rPr>
                <w:rFonts w:ascii="Times New Roman" w:hAnsi="Times New Roman"/>
                <w:b/>
                <w:color w:val="000000" w:themeColor="text1"/>
                <w:sz w:val="26"/>
                <w:szCs w:val="26"/>
              </w:rPr>
              <w:t xml:space="preserve"> </w:t>
            </w:r>
            <w:r w:rsidRPr="00012819">
              <w:rPr>
                <w:rFonts w:ascii="Times New Roman" w:hAnsi="Times New Roman"/>
                <w:bCs/>
                <w:color w:val="000000" w:themeColor="text1"/>
                <w:sz w:val="26"/>
                <w:szCs w:val="26"/>
              </w:rPr>
              <w:t>đồng/m</w:t>
            </w:r>
            <w:r w:rsidRPr="00012819">
              <w:rPr>
                <w:rFonts w:ascii="Times New Roman" w:hAnsi="Times New Roman"/>
                <w:bCs/>
                <w:color w:val="000000" w:themeColor="text1"/>
                <w:sz w:val="26"/>
                <w:szCs w:val="26"/>
                <w:vertAlign w:val="superscript"/>
              </w:rPr>
              <w:t>2</w:t>
            </w:r>
          </w:p>
        </w:tc>
      </w:tr>
    </w:tbl>
    <w:p w14:paraId="67BCA8AD" w14:textId="0446CE09" w:rsidR="00BD5036" w:rsidRPr="00E606DB" w:rsidRDefault="002A07B8" w:rsidP="006213DC">
      <w:pPr>
        <w:spacing w:before="80" w:after="80"/>
        <w:ind w:firstLine="567"/>
        <w:jc w:val="both"/>
        <w:rPr>
          <w:rFonts w:ascii="Times New Roman" w:hAnsi="Times New Roman"/>
          <w:color w:val="000000" w:themeColor="text1"/>
          <w:sz w:val="26"/>
          <w:szCs w:val="26"/>
        </w:rPr>
      </w:pPr>
      <w:r w:rsidRPr="00E606DB">
        <w:rPr>
          <w:rFonts w:ascii="Times New Roman" w:hAnsi="Times New Roman"/>
          <w:b/>
          <w:color w:val="000000" w:themeColor="text1"/>
          <w:sz w:val="26"/>
          <w:szCs w:val="26"/>
          <w:lang w:val="nl-NL"/>
        </w:rPr>
        <w:lastRenderedPageBreak/>
        <w:t>10</w:t>
      </w:r>
      <w:r w:rsidR="00BD5036" w:rsidRPr="00E606DB">
        <w:rPr>
          <w:rFonts w:ascii="Times New Roman" w:hAnsi="Times New Roman"/>
          <w:b/>
          <w:color w:val="000000" w:themeColor="text1"/>
          <w:sz w:val="26"/>
          <w:szCs w:val="26"/>
          <w:lang w:val="nl-NL"/>
        </w:rPr>
        <w:t xml:space="preserve">. Các hồ sơ kèm theo: </w:t>
      </w:r>
      <w:r w:rsidR="00BD5036" w:rsidRPr="00E606DB">
        <w:rPr>
          <w:rFonts w:ascii="Times New Roman" w:hAnsi="Times New Roman"/>
          <w:color w:val="000000" w:themeColor="text1"/>
          <w:sz w:val="26"/>
          <w:szCs w:val="26"/>
          <w:lang w:val="nl-NL"/>
        </w:rPr>
        <w:t>Hồ sơ pháp lý có liên quan; Phiếu thu thập thông tin</w:t>
      </w:r>
      <w:r w:rsidR="00BD5036" w:rsidRPr="00E606DB">
        <w:rPr>
          <w:rFonts w:ascii="Times New Roman" w:hAnsi="Times New Roman"/>
          <w:color w:val="000000" w:themeColor="text1"/>
          <w:sz w:val="26"/>
          <w:szCs w:val="26"/>
          <w:lang w:val="vi-VN"/>
        </w:rPr>
        <w:t>.</w:t>
      </w:r>
    </w:p>
    <w:p w14:paraId="4B9FD488" w14:textId="77777777" w:rsidR="00BD5036" w:rsidRPr="00E606DB" w:rsidRDefault="00BD5036" w:rsidP="00BD5036">
      <w:pPr>
        <w:ind w:firstLine="540"/>
        <w:jc w:val="both"/>
        <w:rPr>
          <w:rFonts w:ascii="Times New Roman" w:hAnsi="Times New Roman"/>
          <w:color w:val="000000" w:themeColor="text1"/>
          <w:sz w:val="26"/>
          <w:szCs w:val="26"/>
          <w:lang w:val="nl-NL"/>
        </w:rPr>
      </w:pPr>
    </w:p>
    <w:tbl>
      <w:tblPr>
        <w:tblW w:w="9464" w:type="dxa"/>
        <w:tblLook w:val="04A0" w:firstRow="1" w:lastRow="0" w:firstColumn="1" w:lastColumn="0" w:noHBand="0" w:noVBand="1"/>
      </w:tblPr>
      <w:tblGrid>
        <w:gridCol w:w="4786"/>
        <w:gridCol w:w="4678"/>
      </w:tblGrid>
      <w:tr w:rsidR="00BD5036" w:rsidRPr="00E606DB" w14:paraId="16F4CFA9" w14:textId="77777777" w:rsidTr="00D46351">
        <w:trPr>
          <w:trHeight w:val="1760"/>
        </w:trPr>
        <w:tc>
          <w:tcPr>
            <w:tcW w:w="4786" w:type="dxa"/>
          </w:tcPr>
          <w:p w14:paraId="4DA93D85"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ĐỊNH GIÁ VIÊN</w:t>
            </w:r>
          </w:p>
          <w:p w14:paraId="70AA0888" w14:textId="77777777" w:rsidR="00BD5036" w:rsidRPr="00E606DB" w:rsidRDefault="00BD5036" w:rsidP="00D46351">
            <w:pPr>
              <w:jc w:val="center"/>
              <w:rPr>
                <w:rFonts w:ascii="Times New Roman" w:hAnsi="Times New Roman"/>
                <w:b/>
                <w:color w:val="000000" w:themeColor="text1"/>
                <w:sz w:val="26"/>
                <w:szCs w:val="26"/>
                <w:lang w:val="nl-NL"/>
              </w:rPr>
            </w:pPr>
          </w:p>
          <w:p w14:paraId="461634DA" w14:textId="77777777" w:rsidR="00BD5036" w:rsidRPr="00E606DB" w:rsidRDefault="00BD5036" w:rsidP="00D46351">
            <w:pPr>
              <w:jc w:val="center"/>
              <w:rPr>
                <w:rFonts w:ascii="Times New Roman" w:hAnsi="Times New Roman"/>
                <w:b/>
                <w:color w:val="000000" w:themeColor="text1"/>
                <w:sz w:val="26"/>
                <w:szCs w:val="26"/>
                <w:lang w:val="nl-NL"/>
              </w:rPr>
            </w:pPr>
          </w:p>
          <w:p w14:paraId="5CF67B51" w14:textId="77777777" w:rsidR="00BD5036" w:rsidRPr="00E606DB" w:rsidRDefault="00BD5036" w:rsidP="00D46351">
            <w:pPr>
              <w:jc w:val="center"/>
              <w:rPr>
                <w:rFonts w:ascii="Times New Roman" w:hAnsi="Times New Roman"/>
                <w:b/>
                <w:color w:val="000000" w:themeColor="text1"/>
                <w:sz w:val="26"/>
                <w:szCs w:val="26"/>
                <w:lang w:val="nl-NL"/>
              </w:rPr>
            </w:pPr>
          </w:p>
          <w:p w14:paraId="76E5B062" w14:textId="77777777" w:rsidR="00BD5036" w:rsidRPr="00E606DB" w:rsidRDefault="00BD5036" w:rsidP="00D46351">
            <w:pPr>
              <w:jc w:val="center"/>
              <w:rPr>
                <w:rFonts w:ascii="Times New Roman" w:hAnsi="Times New Roman"/>
                <w:b/>
                <w:color w:val="000000" w:themeColor="text1"/>
                <w:sz w:val="26"/>
                <w:szCs w:val="26"/>
                <w:lang w:val="nl-NL"/>
              </w:rPr>
            </w:pPr>
          </w:p>
          <w:p w14:paraId="64AC9743" w14:textId="77777777" w:rsidR="00BD5036" w:rsidRPr="00E606DB" w:rsidRDefault="00BD5036" w:rsidP="00D46351">
            <w:pPr>
              <w:jc w:val="center"/>
              <w:rPr>
                <w:rFonts w:ascii="Times New Roman" w:hAnsi="Times New Roman"/>
                <w:b/>
                <w:color w:val="000000" w:themeColor="text1"/>
                <w:sz w:val="26"/>
                <w:szCs w:val="26"/>
                <w:lang w:val="nl-NL"/>
              </w:rPr>
            </w:pPr>
          </w:p>
          <w:p w14:paraId="4C33C253" w14:textId="77777777" w:rsidR="00BD5036" w:rsidRPr="00E606DB" w:rsidRDefault="00BD5036" w:rsidP="00D46351">
            <w:pPr>
              <w:jc w:val="center"/>
              <w:rPr>
                <w:rFonts w:ascii="Times New Roman" w:hAnsi="Times New Roman"/>
                <w:b/>
                <w:color w:val="000000" w:themeColor="text1"/>
                <w:sz w:val="26"/>
                <w:szCs w:val="26"/>
                <w:lang w:val="nl-NL"/>
              </w:rPr>
            </w:pPr>
          </w:p>
          <w:p w14:paraId="78B2D3F3" w14:textId="77777777" w:rsidR="00BD5036" w:rsidRPr="00E606DB" w:rsidRDefault="00BD5036" w:rsidP="00D46351">
            <w:pPr>
              <w:tabs>
                <w:tab w:val="center" w:pos="1989"/>
                <w:tab w:val="center" w:pos="7920"/>
              </w:tabs>
              <w:overflowPunct w:val="0"/>
              <w:jc w:val="center"/>
              <w:textAlignment w:val="baseline"/>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Lê Văn Vũ</w:t>
            </w:r>
          </w:p>
          <w:p w14:paraId="7F79FD65" w14:textId="304CDEC5"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 xml:space="preserve">Chứng chỉ định giá đất số: </w:t>
            </w:r>
            <w:r w:rsidR="008116EC" w:rsidRPr="008116EC">
              <w:rPr>
                <w:rFonts w:ascii="Times New Roman" w:hAnsi="Times New Roman"/>
                <w:b/>
                <w:color w:val="000000" w:themeColor="text1"/>
                <w:sz w:val="26"/>
                <w:szCs w:val="26"/>
                <w:lang w:val="nl-NL"/>
              </w:rPr>
              <w:t>0880424</w:t>
            </w:r>
          </w:p>
        </w:tc>
        <w:tc>
          <w:tcPr>
            <w:tcW w:w="4678" w:type="dxa"/>
          </w:tcPr>
          <w:p w14:paraId="05FB1018"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GIÁM ĐỐC</w:t>
            </w:r>
          </w:p>
          <w:p w14:paraId="0BA51AB3"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7FDFE6C"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46165451"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61AD9485"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B279E23"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19EA8D2B"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636660A"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Trần Hoàng Hạ</w:t>
            </w:r>
          </w:p>
          <w:p w14:paraId="7FF5690B" w14:textId="23EBEC62"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E606DB">
              <w:rPr>
                <w:rFonts w:ascii="Times New Roman" w:hAnsi="Times New Roman"/>
                <w:b/>
                <w:color w:val="000000" w:themeColor="text1"/>
                <w:sz w:val="26"/>
                <w:szCs w:val="26"/>
                <w:lang w:val="nl-NL"/>
              </w:rPr>
              <w:t xml:space="preserve">Chứng chỉ định giá đất số: </w:t>
            </w:r>
            <w:r w:rsidR="008116EC" w:rsidRPr="008116EC">
              <w:rPr>
                <w:rFonts w:ascii="Times New Roman" w:hAnsi="Times New Roman"/>
                <w:b/>
                <w:color w:val="000000" w:themeColor="text1"/>
                <w:sz w:val="26"/>
                <w:szCs w:val="26"/>
                <w:lang w:val="nl-NL"/>
              </w:rPr>
              <w:t>0870424</w:t>
            </w:r>
          </w:p>
          <w:p w14:paraId="04CBBBEB" w14:textId="77777777" w:rsidR="00BD5036" w:rsidRPr="00E606DB"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tc>
      </w:tr>
    </w:tbl>
    <w:p w14:paraId="45DAD4BA"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18EB88B9"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66D1FC9F"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320C3838"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2E91018C"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53FCE5B0"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4D7E1A95"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09EF5B55"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2545F301" w14:textId="77777777" w:rsidR="00BD5036" w:rsidRPr="00E606DB"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bookmarkEnd w:id="7"/>
    <w:bookmarkEnd w:id="8"/>
    <w:p w14:paraId="5BAA3C95" w14:textId="77777777" w:rsidR="000B6645" w:rsidRPr="00E606DB" w:rsidRDefault="000B6645">
      <w:pPr>
        <w:rPr>
          <w:rFonts w:ascii="Times New Roman" w:hAnsi="Times New Roman"/>
          <w:color w:val="000000" w:themeColor="text1"/>
          <w:sz w:val="26"/>
          <w:szCs w:val="26"/>
          <w:lang w:val="nl-NL"/>
        </w:rPr>
      </w:pPr>
    </w:p>
    <w:sectPr w:rsidR="000B6645" w:rsidRPr="00E606DB" w:rsidSect="002223B8">
      <w:footerReference w:type="default" r:id="rId9"/>
      <w:pgSz w:w="11907" w:h="16840" w:code="9"/>
      <w:pgMar w:top="1418" w:right="1134" w:bottom="1134" w:left="1701"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81DA" w14:textId="77777777" w:rsidR="0074148E" w:rsidRDefault="0074148E">
      <w:r>
        <w:separator/>
      </w:r>
    </w:p>
  </w:endnote>
  <w:endnote w:type="continuationSeparator" w:id="0">
    <w:p w14:paraId="4FFB4584" w14:textId="77777777" w:rsidR="0074148E" w:rsidRDefault="0074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I-Times">
    <w:altName w:val="Calibri"/>
    <w:panose1 w:val="020B0604020202020204"/>
    <w:charset w:val="00"/>
    <w:family w:val="auto"/>
    <w:pitch w:val="variable"/>
    <w:sig w:usb0="00000005" w:usb1="00000000" w:usb2="00000000" w:usb3="00000000" w:csb0="00000013" w:csb1="00000000"/>
  </w:font>
  <w:font w:name="VNI-Helve-Condens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9222" w14:textId="25C0D896" w:rsidR="0050670B" w:rsidRPr="005A3F56" w:rsidRDefault="0050670B" w:rsidP="00D46351">
    <w:pPr>
      <w:pStyle w:val="Footer"/>
      <w:pBdr>
        <w:top w:val="single" w:sz="4" w:space="1" w:color="auto"/>
      </w:pBdr>
      <w:jc w:val="right"/>
      <w:rPr>
        <w:rFonts w:ascii="Times New Roman" w:hAnsi="Times New Roman"/>
        <w:sz w:val="24"/>
        <w:szCs w:val="24"/>
      </w:rPr>
    </w:pPr>
    <w:r w:rsidRPr="005A3F56">
      <w:rPr>
        <w:rFonts w:ascii="Times New Roman" w:hAnsi="Times New Roman"/>
        <w:sz w:val="24"/>
        <w:szCs w:val="24"/>
      </w:rPr>
      <w:fldChar w:fldCharType="begin"/>
    </w:r>
    <w:r w:rsidRPr="005A3F56">
      <w:rPr>
        <w:rFonts w:ascii="Times New Roman" w:hAnsi="Times New Roman"/>
        <w:sz w:val="24"/>
        <w:szCs w:val="24"/>
      </w:rPr>
      <w:instrText xml:space="preserve"> PAGE   \* MERGEFORMAT </w:instrText>
    </w:r>
    <w:r w:rsidRPr="005A3F56">
      <w:rPr>
        <w:rFonts w:ascii="Times New Roman" w:hAnsi="Times New Roman"/>
        <w:sz w:val="24"/>
        <w:szCs w:val="24"/>
      </w:rPr>
      <w:fldChar w:fldCharType="separate"/>
    </w:r>
    <w:r w:rsidR="00177B86">
      <w:rPr>
        <w:rFonts w:ascii="Times New Roman" w:hAnsi="Times New Roman"/>
        <w:noProof/>
        <w:sz w:val="24"/>
        <w:szCs w:val="24"/>
      </w:rPr>
      <w:t>2</w:t>
    </w:r>
    <w:r w:rsidRPr="005A3F56">
      <w:rPr>
        <w:rFonts w:ascii="Times New Roman" w:hAnsi="Times New Roman"/>
        <w:sz w:val="24"/>
        <w:szCs w:val="24"/>
      </w:rPr>
      <w:fldChar w:fldCharType="end"/>
    </w:r>
  </w:p>
  <w:p w14:paraId="5647D7A0" w14:textId="77777777" w:rsidR="0050670B" w:rsidRDefault="0050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C674" w14:textId="77777777" w:rsidR="0074148E" w:rsidRDefault="0074148E">
      <w:r>
        <w:separator/>
      </w:r>
    </w:p>
  </w:footnote>
  <w:footnote w:type="continuationSeparator" w:id="0">
    <w:p w14:paraId="6C963F0C" w14:textId="77777777" w:rsidR="0074148E" w:rsidRDefault="0074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A650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1753"/>
    <w:multiLevelType w:val="hybridMultilevel"/>
    <w:tmpl w:val="9BD859DE"/>
    <w:lvl w:ilvl="0" w:tplc="571E72D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0CB161C"/>
    <w:multiLevelType w:val="hybridMultilevel"/>
    <w:tmpl w:val="6B1A2FF4"/>
    <w:lvl w:ilvl="0" w:tplc="BA5015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10B308C"/>
    <w:multiLevelType w:val="hybridMultilevel"/>
    <w:tmpl w:val="2C8C44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334C4"/>
    <w:multiLevelType w:val="hybridMultilevel"/>
    <w:tmpl w:val="4970ADBE"/>
    <w:lvl w:ilvl="0" w:tplc="F85C8FE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210CEA"/>
    <w:multiLevelType w:val="hybridMultilevel"/>
    <w:tmpl w:val="C6AA009E"/>
    <w:lvl w:ilvl="0" w:tplc="1A4C42B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A8075E"/>
    <w:multiLevelType w:val="hybridMultilevel"/>
    <w:tmpl w:val="EFC84B1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29E2"/>
    <w:multiLevelType w:val="hybridMultilevel"/>
    <w:tmpl w:val="BDBC7D12"/>
    <w:lvl w:ilvl="0" w:tplc="82D6D97A">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0451C53"/>
    <w:multiLevelType w:val="hybridMultilevel"/>
    <w:tmpl w:val="BAEEC8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67410B"/>
    <w:multiLevelType w:val="hybridMultilevel"/>
    <w:tmpl w:val="8C6A2E90"/>
    <w:lvl w:ilvl="0" w:tplc="623AB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05367A"/>
    <w:multiLevelType w:val="hybridMultilevel"/>
    <w:tmpl w:val="2904F730"/>
    <w:lvl w:ilvl="0" w:tplc="77986522">
      <w:start w:val="6"/>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770229"/>
    <w:multiLevelType w:val="hybridMultilevel"/>
    <w:tmpl w:val="35FEC572"/>
    <w:lvl w:ilvl="0" w:tplc="B518F540">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CCF7F5D"/>
    <w:multiLevelType w:val="multilevel"/>
    <w:tmpl w:val="B5D4323A"/>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E17285"/>
    <w:multiLevelType w:val="hybridMultilevel"/>
    <w:tmpl w:val="FAAC321A"/>
    <w:lvl w:ilvl="0" w:tplc="84D668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543BDC"/>
    <w:multiLevelType w:val="hybridMultilevel"/>
    <w:tmpl w:val="439AB7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560134"/>
    <w:multiLevelType w:val="hybridMultilevel"/>
    <w:tmpl w:val="4E24236E"/>
    <w:lvl w:ilvl="0" w:tplc="5A0AA8AC">
      <w:start w:val="5"/>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0747677"/>
    <w:multiLevelType w:val="hybridMultilevel"/>
    <w:tmpl w:val="149AA6F8"/>
    <w:lvl w:ilvl="0" w:tplc="62D64B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3572FD6"/>
    <w:multiLevelType w:val="hybridMultilevel"/>
    <w:tmpl w:val="0EEE1B28"/>
    <w:lvl w:ilvl="0" w:tplc="88AA42B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3121CE1"/>
    <w:multiLevelType w:val="hybridMultilevel"/>
    <w:tmpl w:val="406E49D0"/>
    <w:lvl w:ilvl="0" w:tplc="1506FA6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53E75A9"/>
    <w:multiLevelType w:val="hybridMultilevel"/>
    <w:tmpl w:val="3D32090E"/>
    <w:lvl w:ilvl="0" w:tplc="E3BADA4C">
      <w:start w:val="6"/>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7F80CD8"/>
    <w:multiLevelType w:val="hybridMultilevel"/>
    <w:tmpl w:val="5732705A"/>
    <w:lvl w:ilvl="0" w:tplc="41666A1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B2E3506"/>
    <w:multiLevelType w:val="hybridMultilevel"/>
    <w:tmpl w:val="9D7E7C28"/>
    <w:lvl w:ilvl="0" w:tplc="19FAD5C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01BF8"/>
    <w:multiLevelType w:val="hybridMultilevel"/>
    <w:tmpl w:val="A3B8333C"/>
    <w:lvl w:ilvl="0" w:tplc="D0F02A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B433370"/>
    <w:multiLevelType w:val="hybridMultilevel"/>
    <w:tmpl w:val="0A106BCE"/>
    <w:lvl w:ilvl="0" w:tplc="75B8729A">
      <w:start w:val="1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CD57081"/>
    <w:multiLevelType w:val="hybridMultilevel"/>
    <w:tmpl w:val="5C582246"/>
    <w:lvl w:ilvl="0" w:tplc="56E2B84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2"/>
  </w:num>
  <w:num w:numId="3">
    <w:abstractNumId w:val="13"/>
  </w:num>
  <w:num w:numId="4">
    <w:abstractNumId w:val="10"/>
  </w:num>
  <w:num w:numId="5">
    <w:abstractNumId w:val="21"/>
  </w:num>
  <w:num w:numId="6">
    <w:abstractNumId w:val="8"/>
  </w:num>
  <w:num w:numId="7">
    <w:abstractNumId w:val="5"/>
  </w:num>
  <w:num w:numId="8">
    <w:abstractNumId w:val="17"/>
  </w:num>
  <w:num w:numId="9">
    <w:abstractNumId w:val="16"/>
  </w:num>
  <w:num w:numId="10">
    <w:abstractNumId w:val="7"/>
  </w:num>
  <w:num w:numId="11">
    <w:abstractNumId w:val="14"/>
  </w:num>
  <w:num w:numId="12">
    <w:abstractNumId w:val="3"/>
  </w:num>
  <w:num w:numId="13">
    <w:abstractNumId w:val="4"/>
  </w:num>
  <w:num w:numId="14">
    <w:abstractNumId w:val="11"/>
  </w:num>
  <w:num w:numId="15">
    <w:abstractNumId w:val="15"/>
  </w:num>
  <w:num w:numId="16">
    <w:abstractNumId w:val="6"/>
  </w:num>
  <w:num w:numId="17">
    <w:abstractNumId w:val="23"/>
  </w:num>
  <w:num w:numId="18">
    <w:abstractNumId w:val="24"/>
  </w:num>
  <w:num w:numId="19">
    <w:abstractNumId w:val="20"/>
  </w:num>
  <w:num w:numId="20">
    <w:abstractNumId w:val="2"/>
  </w:num>
  <w:num w:numId="21">
    <w:abstractNumId w:val="19"/>
  </w:num>
  <w:num w:numId="22">
    <w:abstractNumId w:val="9"/>
  </w:num>
  <w:num w:numId="23">
    <w:abstractNumId w:val="18"/>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ctiveWritingStyle w:appName="MSWord" w:lang="en-US" w:vendorID="64" w:dllVersion="6" w:nlCheck="1" w:checkStyle="0"/>
  <w:activeWritingStyle w:appName="MSWord" w:lang="en-US" w:vendorID="64" w:dllVersion="4096" w:nlCheck="1" w:checkStyle="0"/>
  <w:activeWritingStyle w:appName="MSWord" w:lang="nl-NL" w:vendorID="64" w:dllVersion="4096" w:nlCheck="1" w:checkStyle="0"/>
  <w:proofState w:grammar="clean"/>
  <w:defaultTabStop w:val="720"/>
  <w:drawingGridHorizontalSpacing w:val="130"/>
  <w:drawingGridVerticalSpacing w:val="191"/>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C9"/>
    <w:rsid w:val="0000083C"/>
    <w:rsid w:val="00001D8C"/>
    <w:rsid w:val="00003481"/>
    <w:rsid w:val="000173D2"/>
    <w:rsid w:val="00022A01"/>
    <w:rsid w:val="00023AA9"/>
    <w:rsid w:val="000311C0"/>
    <w:rsid w:val="00032901"/>
    <w:rsid w:val="00037B7E"/>
    <w:rsid w:val="000429B0"/>
    <w:rsid w:val="00050440"/>
    <w:rsid w:val="0005733F"/>
    <w:rsid w:val="00060E5A"/>
    <w:rsid w:val="000651F8"/>
    <w:rsid w:val="000708EE"/>
    <w:rsid w:val="00074537"/>
    <w:rsid w:val="00075742"/>
    <w:rsid w:val="00075DFD"/>
    <w:rsid w:val="00081870"/>
    <w:rsid w:val="0008566F"/>
    <w:rsid w:val="00095FF5"/>
    <w:rsid w:val="000A2518"/>
    <w:rsid w:val="000A38AE"/>
    <w:rsid w:val="000A451C"/>
    <w:rsid w:val="000B10F0"/>
    <w:rsid w:val="000B2D7E"/>
    <w:rsid w:val="000B6645"/>
    <w:rsid w:val="000C64DB"/>
    <w:rsid w:val="000D30A4"/>
    <w:rsid w:val="000D3318"/>
    <w:rsid w:val="000D5812"/>
    <w:rsid w:val="000D69CE"/>
    <w:rsid w:val="000D7A07"/>
    <w:rsid w:val="000E08E4"/>
    <w:rsid w:val="000E216D"/>
    <w:rsid w:val="000E54DB"/>
    <w:rsid w:val="0010214A"/>
    <w:rsid w:val="001064C2"/>
    <w:rsid w:val="00121914"/>
    <w:rsid w:val="00121E0E"/>
    <w:rsid w:val="0013510B"/>
    <w:rsid w:val="00142889"/>
    <w:rsid w:val="00145182"/>
    <w:rsid w:val="001459BA"/>
    <w:rsid w:val="00167709"/>
    <w:rsid w:val="00177B86"/>
    <w:rsid w:val="001862AA"/>
    <w:rsid w:val="00186494"/>
    <w:rsid w:val="001879F5"/>
    <w:rsid w:val="00192C86"/>
    <w:rsid w:val="00195A47"/>
    <w:rsid w:val="00197D9B"/>
    <w:rsid w:val="001A2FAE"/>
    <w:rsid w:val="001A3A41"/>
    <w:rsid w:val="001A74A5"/>
    <w:rsid w:val="001A7FEF"/>
    <w:rsid w:val="001B3474"/>
    <w:rsid w:val="001B5EC6"/>
    <w:rsid w:val="001E14E8"/>
    <w:rsid w:val="001E42DB"/>
    <w:rsid w:val="001E5A28"/>
    <w:rsid w:val="001E5B7E"/>
    <w:rsid w:val="001F1310"/>
    <w:rsid w:val="001F19B0"/>
    <w:rsid w:val="001F5DDD"/>
    <w:rsid w:val="001F650A"/>
    <w:rsid w:val="001F679B"/>
    <w:rsid w:val="00206416"/>
    <w:rsid w:val="002100D1"/>
    <w:rsid w:val="00211521"/>
    <w:rsid w:val="002174A9"/>
    <w:rsid w:val="002206C0"/>
    <w:rsid w:val="002223B8"/>
    <w:rsid w:val="002227BB"/>
    <w:rsid w:val="0023446B"/>
    <w:rsid w:val="00237FC6"/>
    <w:rsid w:val="00241B17"/>
    <w:rsid w:val="00243849"/>
    <w:rsid w:val="00243FF0"/>
    <w:rsid w:val="00252E01"/>
    <w:rsid w:val="00255D6F"/>
    <w:rsid w:val="00261CE2"/>
    <w:rsid w:val="002827D5"/>
    <w:rsid w:val="00283F76"/>
    <w:rsid w:val="0029591D"/>
    <w:rsid w:val="002966C0"/>
    <w:rsid w:val="002A07B8"/>
    <w:rsid w:val="002A1591"/>
    <w:rsid w:val="002B0FBD"/>
    <w:rsid w:val="002B109F"/>
    <w:rsid w:val="002C310A"/>
    <w:rsid w:val="002C5140"/>
    <w:rsid w:val="002D6E85"/>
    <w:rsid w:val="002E6F97"/>
    <w:rsid w:val="002F25D0"/>
    <w:rsid w:val="002F7D36"/>
    <w:rsid w:val="00312075"/>
    <w:rsid w:val="00315959"/>
    <w:rsid w:val="00317F50"/>
    <w:rsid w:val="003223DB"/>
    <w:rsid w:val="00322D0E"/>
    <w:rsid w:val="00324A37"/>
    <w:rsid w:val="00325564"/>
    <w:rsid w:val="003332DA"/>
    <w:rsid w:val="0034024C"/>
    <w:rsid w:val="003450BB"/>
    <w:rsid w:val="00345CD6"/>
    <w:rsid w:val="00364D59"/>
    <w:rsid w:val="0037336F"/>
    <w:rsid w:val="00374FC3"/>
    <w:rsid w:val="003750D5"/>
    <w:rsid w:val="00375855"/>
    <w:rsid w:val="00376037"/>
    <w:rsid w:val="00381CA3"/>
    <w:rsid w:val="0038280F"/>
    <w:rsid w:val="003929D7"/>
    <w:rsid w:val="003A32E4"/>
    <w:rsid w:val="003A428B"/>
    <w:rsid w:val="003A7A8B"/>
    <w:rsid w:val="003B2F69"/>
    <w:rsid w:val="003C0466"/>
    <w:rsid w:val="003D5526"/>
    <w:rsid w:val="003E1E22"/>
    <w:rsid w:val="003E5DAA"/>
    <w:rsid w:val="003E6EB4"/>
    <w:rsid w:val="003F23BB"/>
    <w:rsid w:val="004100DF"/>
    <w:rsid w:val="004311AE"/>
    <w:rsid w:val="00435F52"/>
    <w:rsid w:val="004733AE"/>
    <w:rsid w:val="00481447"/>
    <w:rsid w:val="004A199F"/>
    <w:rsid w:val="004A31BC"/>
    <w:rsid w:val="004B11B9"/>
    <w:rsid w:val="004D600C"/>
    <w:rsid w:val="004D7F04"/>
    <w:rsid w:val="004E4363"/>
    <w:rsid w:val="004F652B"/>
    <w:rsid w:val="0050670B"/>
    <w:rsid w:val="00513980"/>
    <w:rsid w:val="005220F6"/>
    <w:rsid w:val="00526BDF"/>
    <w:rsid w:val="00533A1F"/>
    <w:rsid w:val="0056554F"/>
    <w:rsid w:val="0057044E"/>
    <w:rsid w:val="0057393A"/>
    <w:rsid w:val="00577E01"/>
    <w:rsid w:val="005807E9"/>
    <w:rsid w:val="0058634A"/>
    <w:rsid w:val="005A46A1"/>
    <w:rsid w:val="005A6EF2"/>
    <w:rsid w:val="005B28F2"/>
    <w:rsid w:val="005B496C"/>
    <w:rsid w:val="005B650F"/>
    <w:rsid w:val="005C26FC"/>
    <w:rsid w:val="005C6406"/>
    <w:rsid w:val="005C643E"/>
    <w:rsid w:val="005D698A"/>
    <w:rsid w:val="005E25EA"/>
    <w:rsid w:val="005E5B2C"/>
    <w:rsid w:val="005F181C"/>
    <w:rsid w:val="00611B14"/>
    <w:rsid w:val="00612C0E"/>
    <w:rsid w:val="00616998"/>
    <w:rsid w:val="00616F5E"/>
    <w:rsid w:val="006213DC"/>
    <w:rsid w:val="00646E05"/>
    <w:rsid w:val="00647260"/>
    <w:rsid w:val="00650877"/>
    <w:rsid w:val="006543EE"/>
    <w:rsid w:val="00660EAD"/>
    <w:rsid w:val="0066162C"/>
    <w:rsid w:val="0066235C"/>
    <w:rsid w:val="00663171"/>
    <w:rsid w:val="0066648D"/>
    <w:rsid w:val="00674239"/>
    <w:rsid w:val="006778ED"/>
    <w:rsid w:val="00687968"/>
    <w:rsid w:val="00691322"/>
    <w:rsid w:val="006933C9"/>
    <w:rsid w:val="006966EE"/>
    <w:rsid w:val="006A116F"/>
    <w:rsid w:val="006A2831"/>
    <w:rsid w:val="006A3014"/>
    <w:rsid w:val="006C36FF"/>
    <w:rsid w:val="006D1348"/>
    <w:rsid w:val="006D2CC3"/>
    <w:rsid w:val="006D670E"/>
    <w:rsid w:val="006F4BA7"/>
    <w:rsid w:val="006F576D"/>
    <w:rsid w:val="006F6442"/>
    <w:rsid w:val="00701792"/>
    <w:rsid w:val="00701985"/>
    <w:rsid w:val="00706AE9"/>
    <w:rsid w:val="007125EC"/>
    <w:rsid w:val="00717097"/>
    <w:rsid w:val="00730E58"/>
    <w:rsid w:val="0074025A"/>
    <w:rsid w:val="0074148E"/>
    <w:rsid w:val="00742911"/>
    <w:rsid w:val="00746726"/>
    <w:rsid w:val="007470F3"/>
    <w:rsid w:val="00754A20"/>
    <w:rsid w:val="00760FF7"/>
    <w:rsid w:val="007645A1"/>
    <w:rsid w:val="00766657"/>
    <w:rsid w:val="00770B05"/>
    <w:rsid w:val="0077322A"/>
    <w:rsid w:val="00787F5E"/>
    <w:rsid w:val="0079011E"/>
    <w:rsid w:val="0079087D"/>
    <w:rsid w:val="00790E9D"/>
    <w:rsid w:val="00796A29"/>
    <w:rsid w:val="007B16E1"/>
    <w:rsid w:val="007B1783"/>
    <w:rsid w:val="007C1586"/>
    <w:rsid w:val="007C4DCA"/>
    <w:rsid w:val="007C75F7"/>
    <w:rsid w:val="007C7E14"/>
    <w:rsid w:val="007D00AF"/>
    <w:rsid w:val="007D6F97"/>
    <w:rsid w:val="007F4DA6"/>
    <w:rsid w:val="007F576A"/>
    <w:rsid w:val="007F6DB1"/>
    <w:rsid w:val="008029AC"/>
    <w:rsid w:val="008064DF"/>
    <w:rsid w:val="008116EC"/>
    <w:rsid w:val="00815A6F"/>
    <w:rsid w:val="008250DF"/>
    <w:rsid w:val="00845B3F"/>
    <w:rsid w:val="0085092B"/>
    <w:rsid w:val="00852F89"/>
    <w:rsid w:val="00862F2C"/>
    <w:rsid w:val="00870519"/>
    <w:rsid w:val="00871B71"/>
    <w:rsid w:val="00872D62"/>
    <w:rsid w:val="00881DB2"/>
    <w:rsid w:val="00886FB0"/>
    <w:rsid w:val="008907E5"/>
    <w:rsid w:val="008A019E"/>
    <w:rsid w:val="008A2ACB"/>
    <w:rsid w:val="008B16D2"/>
    <w:rsid w:val="008B25F0"/>
    <w:rsid w:val="008B3966"/>
    <w:rsid w:val="008C6AB1"/>
    <w:rsid w:val="008D639C"/>
    <w:rsid w:val="008D758A"/>
    <w:rsid w:val="008D7A80"/>
    <w:rsid w:val="008E4488"/>
    <w:rsid w:val="008F0340"/>
    <w:rsid w:val="008F39FB"/>
    <w:rsid w:val="008F49B0"/>
    <w:rsid w:val="008F6A4A"/>
    <w:rsid w:val="00904658"/>
    <w:rsid w:val="00904E2A"/>
    <w:rsid w:val="00906185"/>
    <w:rsid w:val="0091202C"/>
    <w:rsid w:val="009233F1"/>
    <w:rsid w:val="00934D94"/>
    <w:rsid w:val="0094228B"/>
    <w:rsid w:val="009507BD"/>
    <w:rsid w:val="00955729"/>
    <w:rsid w:val="00956951"/>
    <w:rsid w:val="00961427"/>
    <w:rsid w:val="00962E67"/>
    <w:rsid w:val="0096504B"/>
    <w:rsid w:val="00965249"/>
    <w:rsid w:val="00965765"/>
    <w:rsid w:val="00966B9C"/>
    <w:rsid w:val="00983A18"/>
    <w:rsid w:val="0098603E"/>
    <w:rsid w:val="009A47E5"/>
    <w:rsid w:val="009B249B"/>
    <w:rsid w:val="009B464D"/>
    <w:rsid w:val="009B70DF"/>
    <w:rsid w:val="009C052E"/>
    <w:rsid w:val="009C3F90"/>
    <w:rsid w:val="009C524A"/>
    <w:rsid w:val="009D45DB"/>
    <w:rsid w:val="009D6CB1"/>
    <w:rsid w:val="009E3508"/>
    <w:rsid w:val="009E70D5"/>
    <w:rsid w:val="009F37ED"/>
    <w:rsid w:val="00A105AC"/>
    <w:rsid w:val="00A13D46"/>
    <w:rsid w:val="00A20741"/>
    <w:rsid w:val="00A25DD5"/>
    <w:rsid w:val="00A2640D"/>
    <w:rsid w:val="00A26BD6"/>
    <w:rsid w:val="00A37513"/>
    <w:rsid w:val="00A4154C"/>
    <w:rsid w:val="00A438DD"/>
    <w:rsid w:val="00A651E6"/>
    <w:rsid w:val="00A67A41"/>
    <w:rsid w:val="00A81831"/>
    <w:rsid w:val="00AA3D7C"/>
    <w:rsid w:val="00AA5931"/>
    <w:rsid w:val="00AA60DD"/>
    <w:rsid w:val="00AA706B"/>
    <w:rsid w:val="00AB1211"/>
    <w:rsid w:val="00AB387C"/>
    <w:rsid w:val="00AB41D8"/>
    <w:rsid w:val="00AB4EC2"/>
    <w:rsid w:val="00AC2B92"/>
    <w:rsid w:val="00AC6E3E"/>
    <w:rsid w:val="00AD08DE"/>
    <w:rsid w:val="00AD18DC"/>
    <w:rsid w:val="00AD5B29"/>
    <w:rsid w:val="00AE2573"/>
    <w:rsid w:val="00AE4896"/>
    <w:rsid w:val="00AF54BE"/>
    <w:rsid w:val="00B02807"/>
    <w:rsid w:val="00B02BC3"/>
    <w:rsid w:val="00B03408"/>
    <w:rsid w:val="00B049AE"/>
    <w:rsid w:val="00B06D81"/>
    <w:rsid w:val="00B11044"/>
    <w:rsid w:val="00B21CAF"/>
    <w:rsid w:val="00B23211"/>
    <w:rsid w:val="00B428C0"/>
    <w:rsid w:val="00B504A3"/>
    <w:rsid w:val="00B53BB1"/>
    <w:rsid w:val="00B57F4A"/>
    <w:rsid w:val="00B8013C"/>
    <w:rsid w:val="00B843B8"/>
    <w:rsid w:val="00B84457"/>
    <w:rsid w:val="00B9102E"/>
    <w:rsid w:val="00B92901"/>
    <w:rsid w:val="00B96B2C"/>
    <w:rsid w:val="00BA0248"/>
    <w:rsid w:val="00BA0D88"/>
    <w:rsid w:val="00BA187C"/>
    <w:rsid w:val="00BA43C0"/>
    <w:rsid w:val="00BB328B"/>
    <w:rsid w:val="00BB7A20"/>
    <w:rsid w:val="00BC2CEE"/>
    <w:rsid w:val="00BD0358"/>
    <w:rsid w:val="00BD0615"/>
    <w:rsid w:val="00BD2210"/>
    <w:rsid w:val="00BD250F"/>
    <w:rsid w:val="00BD5036"/>
    <w:rsid w:val="00BE3145"/>
    <w:rsid w:val="00BE3403"/>
    <w:rsid w:val="00BE6F9B"/>
    <w:rsid w:val="00BE7AF1"/>
    <w:rsid w:val="00BF19B6"/>
    <w:rsid w:val="00BF5F7E"/>
    <w:rsid w:val="00BF7187"/>
    <w:rsid w:val="00C02384"/>
    <w:rsid w:val="00C175B3"/>
    <w:rsid w:val="00C2303E"/>
    <w:rsid w:val="00C40279"/>
    <w:rsid w:val="00C406C7"/>
    <w:rsid w:val="00C42DBA"/>
    <w:rsid w:val="00C42DF5"/>
    <w:rsid w:val="00C433BE"/>
    <w:rsid w:val="00C56EB6"/>
    <w:rsid w:val="00C64753"/>
    <w:rsid w:val="00C70EB6"/>
    <w:rsid w:val="00C7111D"/>
    <w:rsid w:val="00C736AA"/>
    <w:rsid w:val="00C77CF8"/>
    <w:rsid w:val="00C8230A"/>
    <w:rsid w:val="00C8437F"/>
    <w:rsid w:val="00C96AF9"/>
    <w:rsid w:val="00C96B32"/>
    <w:rsid w:val="00CA1DA7"/>
    <w:rsid w:val="00CA4E0D"/>
    <w:rsid w:val="00CA6AE0"/>
    <w:rsid w:val="00CC73F8"/>
    <w:rsid w:val="00CD4CBD"/>
    <w:rsid w:val="00CD6F75"/>
    <w:rsid w:val="00CE24D4"/>
    <w:rsid w:val="00CE348C"/>
    <w:rsid w:val="00CF30EF"/>
    <w:rsid w:val="00CF69F2"/>
    <w:rsid w:val="00D0707B"/>
    <w:rsid w:val="00D14FDD"/>
    <w:rsid w:val="00D15845"/>
    <w:rsid w:val="00D1765F"/>
    <w:rsid w:val="00D42A28"/>
    <w:rsid w:val="00D46351"/>
    <w:rsid w:val="00D5223A"/>
    <w:rsid w:val="00D55A06"/>
    <w:rsid w:val="00D6086A"/>
    <w:rsid w:val="00D74CB7"/>
    <w:rsid w:val="00D84A7F"/>
    <w:rsid w:val="00D87CC7"/>
    <w:rsid w:val="00D97346"/>
    <w:rsid w:val="00DA0225"/>
    <w:rsid w:val="00DA11FA"/>
    <w:rsid w:val="00DA6CD5"/>
    <w:rsid w:val="00DB0B0C"/>
    <w:rsid w:val="00DB42C8"/>
    <w:rsid w:val="00DC3F04"/>
    <w:rsid w:val="00DC4FB1"/>
    <w:rsid w:val="00DD5B3A"/>
    <w:rsid w:val="00DE2391"/>
    <w:rsid w:val="00DE6487"/>
    <w:rsid w:val="00DF4411"/>
    <w:rsid w:val="00DF569E"/>
    <w:rsid w:val="00DF7E88"/>
    <w:rsid w:val="00E13EB0"/>
    <w:rsid w:val="00E24819"/>
    <w:rsid w:val="00E25520"/>
    <w:rsid w:val="00E2597A"/>
    <w:rsid w:val="00E266CB"/>
    <w:rsid w:val="00E26C9C"/>
    <w:rsid w:val="00E35F67"/>
    <w:rsid w:val="00E441C0"/>
    <w:rsid w:val="00E52D44"/>
    <w:rsid w:val="00E606DB"/>
    <w:rsid w:val="00E63E25"/>
    <w:rsid w:val="00E66E76"/>
    <w:rsid w:val="00E67D01"/>
    <w:rsid w:val="00E86B10"/>
    <w:rsid w:val="00E97E1B"/>
    <w:rsid w:val="00EA4771"/>
    <w:rsid w:val="00EA7856"/>
    <w:rsid w:val="00EB3F02"/>
    <w:rsid w:val="00EC012D"/>
    <w:rsid w:val="00ED16B9"/>
    <w:rsid w:val="00ED19F0"/>
    <w:rsid w:val="00ED6607"/>
    <w:rsid w:val="00EE08AB"/>
    <w:rsid w:val="00EE209C"/>
    <w:rsid w:val="00EF45F2"/>
    <w:rsid w:val="00EF5FE3"/>
    <w:rsid w:val="00F04CE5"/>
    <w:rsid w:val="00F05A55"/>
    <w:rsid w:val="00F06040"/>
    <w:rsid w:val="00F07220"/>
    <w:rsid w:val="00F1692D"/>
    <w:rsid w:val="00F16BF6"/>
    <w:rsid w:val="00F278F9"/>
    <w:rsid w:val="00F3268D"/>
    <w:rsid w:val="00F36760"/>
    <w:rsid w:val="00F50D3D"/>
    <w:rsid w:val="00F533A5"/>
    <w:rsid w:val="00F53DCF"/>
    <w:rsid w:val="00F57EF8"/>
    <w:rsid w:val="00F7497D"/>
    <w:rsid w:val="00F83A16"/>
    <w:rsid w:val="00F97728"/>
    <w:rsid w:val="00FA179C"/>
    <w:rsid w:val="00FA532D"/>
    <w:rsid w:val="00FA6ABE"/>
    <w:rsid w:val="00FB632F"/>
    <w:rsid w:val="00FC665F"/>
    <w:rsid w:val="00FD0240"/>
    <w:rsid w:val="00FE221E"/>
    <w:rsid w:val="00FF115E"/>
    <w:rsid w:val="00FF2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E4DF"/>
  <w15:chartTrackingRefBased/>
  <w15:docId w15:val="{3C99CFF2-0142-4E25-9680-44D1BDD8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C9"/>
    <w:pPr>
      <w:spacing w:before="0" w:after="0" w:line="240" w:lineRule="auto"/>
    </w:pPr>
    <w:rPr>
      <w:rFonts w:ascii=".VnTime" w:eastAsia="Times New Roman" w:hAnsi=".VnTime" w:cs="Times New Roman"/>
      <w:sz w:val="28"/>
      <w:szCs w:val="28"/>
      <w:lang w:eastAsia="en-US"/>
    </w:rPr>
  </w:style>
  <w:style w:type="paragraph" w:styleId="Heading1">
    <w:name w:val="heading 1"/>
    <w:basedOn w:val="Normal"/>
    <w:next w:val="Normal"/>
    <w:link w:val="Heading1Char"/>
    <w:qFormat/>
    <w:rsid w:val="006933C9"/>
    <w:pPr>
      <w:keepNext/>
      <w:outlineLvl w:val="0"/>
    </w:pPr>
    <w:rPr>
      <w:rFonts w:ascii=".VnTimeH" w:hAnsi=".VnTimeH"/>
      <w:b/>
      <w:bCs/>
    </w:rPr>
  </w:style>
  <w:style w:type="paragraph" w:styleId="Heading2">
    <w:name w:val="heading 2"/>
    <w:basedOn w:val="Normal"/>
    <w:next w:val="Normal"/>
    <w:link w:val="Heading2Char"/>
    <w:qFormat/>
    <w:rsid w:val="006933C9"/>
    <w:pPr>
      <w:keepNext/>
      <w:jc w:val="center"/>
      <w:outlineLvl w:val="1"/>
    </w:pPr>
    <w:rPr>
      <w:b/>
      <w:bCs/>
    </w:rPr>
  </w:style>
  <w:style w:type="paragraph" w:styleId="Heading3">
    <w:name w:val="heading 3"/>
    <w:basedOn w:val="Normal"/>
    <w:next w:val="Normal"/>
    <w:link w:val="Heading3Char"/>
    <w:qFormat/>
    <w:rsid w:val="006933C9"/>
    <w:pPr>
      <w:keepNext/>
      <w:jc w:val="both"/>
      <w:outlineLvl w:val="2"/>
    </w:pPr>
    <w:rPr>
      <w:b/>
      <w:bCs/>
    </w:rPr>
  </w:style>
  <w:style w:type="paragraph" w:styleId="Heading4">
    <w:name w:val="heading 4"/>
    <w:basedOn w:val="Normal"/>
    <w:next w:val="Normal"/>
    <w:link w:val="Heading4Char"/>
    <w:qFormat/>
    <w:rsid w:val="006933C9"/>
    <w:pPr>
      <w:keepNext/>
      <w:jc w:val="center"/>
      <w:outlineLvl w:val="3"/>
    </w:pPr>
    <w:rPr>
      <w:rFonts w:ascii=".VnTimeH" w:hAnsi=".VnTimeH"/>
      <w:b/>
      <w:sz w:val="26"/>
    </w:rPr>
  </w:style>
  <w:style w:type="paragraph" w:styleId="Heading5">
    <w:name w:val="heading 5"/>
    <w:basedOn w:val="Normal"/>
    <w:next w:val="Normal"/>
    <w:link w:val="Heading5Char"/>
    <w:qFormat/>
    <w:rsid w:val="006933C9"/>
    <w:pPr>
      <w:keepNext/>
      <w:spacing w:after="120"/>
      <w:jc w:val="right"/>
      <w:outlineLvl w:val="4"/>
    </w:pPr>
    <w:rPr>
      <w:rFonts w:ascii="VNI-Times" w:hAnsi="VNI-Times"/>
      <w:i/>
      <w:iCs/>
      <w:sz w:val="26"/>
      <w:szCs w:val="26"/>
    </w:rPr>
  </w:style>
  <w:style w:type="paragraph" w:styleId="Heading6">
    <w:name w:val="heading 6"/>
    <w:basedOn w:val="Normal"/>
    <w:next w:val="Normal"/>
    <w:link w:val="Heading6Char"/>
    <w:qFormat/>
    <w:rsid w:val="006933C9"/>
    <w:pPr>
      <w:keepNext/>
      <w:tabs>
        <w:tab w:val="left" w:pos="390"/>
      </w:tabs>
      <w:spacing w:line="288" w:lineRule="auto"/>
      <w:outlineLvl w:val="5"/>
    </w:pPr>
    <w:rPr>
      <w:rFonts w:ascii="VNI-Times" w:hAnsi="VNI-Times"/>
      <w:b/>
      <w:sz w:val="22"/>
      <w:szCs w:val="26"/>
    </w:rPr>
  </w:style>
  <w:style w:type="paragraph" w:styleId="Heading7">
    <w:name w:val="heading 7"/>
    <w:basedOn w:val="Normal"/>
    <w:next w:val="Normal"/>
    <w:link w:val="Heading7Char"/>
    <w:qFormat/>
    <w:rsid w:val="006933C9"/>
    <w:pPr>
      <w:keepNext/>
      <w:tabs>
        <w:tab w:val="left" w:pos="360"/>
        <w:tab w:val="left" w:pos="3600"/>
      </w:tabs>
      <w:spacing w:before="120" w:after="120" w:line="300" w:lineRule="auto"/>
      <w:ind w:left="391" w:hanging="408"/>
      <w:jc w:val="center"/>
      <w:outlineLvl w:val="6"/>
    </w:pPr>
    <w:rPr>
      <w:rFonts w:ascii="VNI-Times" w:hAnsi="VNI-Times"/>
      <w:b/>
      <w:bCs/>
      <w:sz w:val="26"/>
      <w:szCs w:val="26"/>
    </w:rPr>
  </w:style>
  <w:style w:type="paragraph" w:styleId="Heading8">
    <w:name w:val="heading 8"/>
    <w:basedOn w:val="Normal"/>
    <w:next w:val="Normal"/>
    <w:link w:val="Heading8Char"/>
    <w:qFormat/>
    <w:rsid w:val="006933C9"/>
    <w:pPr>
      <w:keepNext/>
      <w:outlineLvl w:val="7"/>
    </w:pPr>
    <w:rPr>
      <w:rFonts w:ascii="VNI-Times" w:hAnsi="VNI-Times"/>
      <w:b/>
      <w:bCs/>
      <w:sz w:val="26"/>
      <w:szCs w:val="26"/>
    </w:rPr>
  </w:style>
  <w:style w:type="paragraph" w:styleId="Heading9">
    <w:name w:val="heading 9"/>
    <w:basedOn w:val="Normal"/>
    <w:next w:val="Normal"/>
    <w:link w:val="Heading9Char"/>
    <w:qFormat/>
    <w:rsid w:val="006933C9"/>
    <w:pPr>
      <w:keepNext/>
      <w:tabs>
        <w:tab w:val="left" w:pos="390"/>
      </w:tabs>
      <w:spacing w:before="80" w:after="80" w:line="300" w:lineRule="auto"/>
      <w:jc w:val="both"/>
      <w:outlineLvl w:val="8"/>
    </w:pPr>
    <w:rPr>
      <w:rFonts w:ascii="VNI-Helve-Condense" w:hAnsi="VNI-Helve-Condense"/>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3C9"/>
    <w:rPr>
      <w:rFonts w:ascii=".VnTimeH" w:eastAsia="Times New Roman" w:hAnsi=".VnTimeH" w:cs="Times New Roman"/>
      <w:b/>
      <w:bCs/>
      <w:sz w:val="28"/>
      <w:szCs w:val="28"/>
      <w:lang w:eastAsia="en-US"/>
    </w:rPr>
  </w:style>
  <w:style w:type="character" w:customStyle="1" w:styleId="Heading2Char">
    <w:name w:val="Heading 2 Char"/>
    <w:basedOn w:val="DefaultParagraphFont"/>
    <w:link w:val="Heading2"/>
    <w:rsid w:val="006933C9"/>
    <w:rPr>
      <w:rFonts w:ascii=".VnTime" w:eastAsia="Times New Roman" w:hAnsi=".VnTime" w:cs="Times New Roman"/>
      <w:b/>
      <w:bCs/>
      <w:sz w:val="28"/>
      <w:szCs w:val="28"/>
      <w:lang w:eastAsia="en-US"/>
    </w:rPr>
  </w:style>
  <w:style w:type="character" w:customStyle="1" w:styleId="Heading3Char">
    <w:name w:val="Heading 3 Char"/>
    <w:basedOn w:val="DefaultParagraphFont"/>
    <w:link w:val="Heading3"/>
    <w:rsid w:val="006933C9"/>
    <w:rPr>
      <w:rFonts w:ascii=".VnTime" w:eastAsia="Times New Roman" w:hAnsi=".VnTime" w:cs="Times New Roman"/>
      <w:b/>
      <w:bCs/>
      <w:sz w:val="28"/>
      <w:szCs w:val="28"/>
      <w:lang w:eastAsia="en-US"/>
    </w:rPr>
  </w:style>
  <w:style w:type="character" w:customStyle="1" w:styleId="Heading4Char">
    <w:name w:val="Heading 4 Char"/>
    <w:basedOn w:val="DefaultParagraphFont"/>
    <w:link w:val="Heading4"/>
    <w:rsid w:val="006933C9"/>
    <w:rPr>
      <w:rFonts w:ascii=".VnTimeH" w:eastAsia="Times New Roman" w:hAnsi=".VnTimeH" w:cs="Times New Roman"/>
      <w:b/>
      <w:szCs w:val="28"/>
      <w:lang w:eastAsia="en-US"/>
    </w:rPr>
  </w:style>
  <w:style w:type="character" w:customStyle="1" w:styleId="Heading5Char">
    <w:name w:val="Heading 5 Char"/>
    <w:basedOn w:val="DefaultParagraphFont"/>
    <w:link w:val="Heading5"/>
    <w:rsid w:val="006933C9"/>
    <w:rPr>
      <w:rFonts w:ascii="VNI-Times" w:eastAsia="Times New Roman" w:hAnsi="VNI-Times" w:cs="Times New Roman"/>
      <w:i/>
      <w:iCs/>
      <w:szCs w:val="26"/>
      <w:lang w:eastAsia="en-US"/>
    </w:rPr>
  </w:style>
  <w:style w:type="character" w:customStyle="1" w:styleId="Heading6Char">
    <w:name w:val="Heading 6 Char"/>
    <w:basedOn w:val="DefaultParagraphFont"/>
    <w:link w:val="Heading6"/>
    <w:rsid w:val="006933C9"/>
    <w:rPr>
      <w:rFonts w:ascii="VNI-Times" w:eastAsia="Times New Roman" w:hAnsi="VNI-Times" w:cs="Times New Roman"/>
      <w:b/>
      <w:sz w:val="22"/>
      <w:szCs w:val="26"/>
      <w:lang w:eastAsia="en-US"/>
    </w:rPr>
  </w:style>
  <w:style w:type="character" w:customStyle="1" w:styleId="Heading7Char">
    <w:name w:val="Heading 7 Char"/>
    <w:basedOn w:val="DefaultParagraphFont"/>
    <w:link w:val="Heading7"/>
    <w:rsid w:val="006933C9"/>
    <w:rPr>
      <w:rFonts w:ascii="VNI-Times" w:eastAsia="Times New Roman" w:hAnsi="VNI-Times" w:cs="Times New Roman"/>
      <w:b/>
      <w:bCs/>
      <w:szCs w:val="26"/>
      <w:lang w:eastAsia="en-US"/>
    </w:rPr>
  </w:style>
  <w:style w:type="character" w:customStyle="1" w:styleId="Heading8Char">
    <w:name w:val="Heading 8 Char"/>
    <w:basedOn w:val="DefaultParagraphFont"/>
    <w:link w:val="Heading8"/>
    <w:rsid w:val="006933C9"/>
    <w:rPr>
      <w:rFonts w:ascii="VNI-Times" w:eastAsia="Times New Roman" w:hAnsi="VNI-Times" w:cs="Times New Roman"/>
      <w:b/>
      <w:bCs/>
      <w:szCs w:val="26"/>
      <w:lang w:eastAsia="en-US"/>
    </w:rPr>
  </w:style>
  <w:style w:type="character" w:customStyle="1" w:styleId="Heading9Char">
    <w:name w:val="Heading 9 Char"/>
    <w:basedOn w:val="DefaultParagraphFont"/>
    <w:link w:val="Heading9"/>
    <w:rsid w:val="006933C9"/>
    <w:rPr>
      <w:rFonts w:ascii="VNI-Helve-Condense" w:eastAsia="Times New Roman" w:hAnsi="VNI-Helve-Condense" w:cs="Times New Roman"/>
      <w:b/>
      <w:sz w:val="20"/>
      <w:szCs w:val="26"/>
      <w:lang w:eastAsia="en-US"/>
    </w:rPr>
  </w:style>
  <w:style w:type="paragraph" w:styleId="BodyText">
    <w:name w:val="Body Text"/>
    <w:aliases w:val="B-text1.5"/>
    <w:basedOn w:val="Normal"/>
    <w:link w:val="BodyTextChar"/>
    <w:rsid w:val="006933C9"/>
    <w:pPr>
      <w:jc w:val="both"/>
    </w:pPr>
  </w:style>
  <w:style w:type="character" w:customStyle="1" w:styleId="BodyTextChar">
    <w:name w:val="Body Text Char"/>
    <w:aliases w:val="B-text1.5 Char"/>
    <w:basedOn w:val="DefaultParagraphFont"/>
    <w:link w:val="BodyText"/>
    <w:rsid w:val="006933C9"/>
    <w:rPr>
      <w:rFonts w:ascii=".VnTime" w:eastAsia="Times New Roman" w:hAnsi=".VnTime" w:cs="Times New Roman"/>
      <w:sz w:val="28"/>
      <w:szCs w:val="28"/>
      <w:lang w:eastAsia="en-US"/>
    </w:rPr>
  </w:style>
  <w:style w:type="paragraph" w:styleId="BodyTextIndent">
    <w:name w:val="Body Text Indent"/>
    <w:basedOn w:val="Normal"/>
    <w:link w:val="BodyTextIndentChar"/>
    <w:rsid w:val="006933C9"/>
    <w:pPr>
      <w:ind w:firstLine="720"/>
      <w:jc w:val="both"/>
    </w:pPr>
    <w:rPr>
      <w:spacing w:val="-4"/>
      <w:szCs w:val="27"/>
    </w:rPr>
  </w:style>
  <w:style w:type="character" w:customStyle="1" w:styleId="BodyTextIndentChar">
    <w:name w:val="Body Text Indent Char"/>
    <w:basedOn w:val="DefaultParagraphFont"/>
    <w:link w:val="BodyTextIndent"/>
    <w:rsid w:val="006933C9"/>
    <w:rPr>
      <w:rFonts w:ascii=".VnTime" w:eastAsia="Times New Roman" w:hAnsi=".VnTime" w:cs="Times New Roman"/>
      <w:spacing w:val="-4"/>
      <w:sz w:val="28"/>
      <w:szCs w:val="27"/>
      <w:lang w:eastAsia="en-US"/>
    </w:rPr>
  </w:style>
  <w:style w:type="paragraph" w:styleId="BodyText2">
    <w:name w:val="Body Text 2"/>
    <w:basedOn w:val="Normal"/>
    <w:link w:val="BodyText2Char"/>
    <w:rsid w:val="006933C9"/>
    <w:pPr>
      <w:jc w:val="both"/>
    </w:pPr>
    <w:rPr>
      <w:sz w:val="26"/>
      <w:szCs w:val="26"/>
    </w:rPr>
  </w:style>
  <w:style w:type="character" w:customStyle="1" w:styleId="BodyText2Char">
    <w:name w:val="Body Text 2 Char"/>
    <w:basedOn w:val="DefaultParagraphFont"/>
    <w:link w:val="BodyText2"/>
    <w:rsid w:val="006933C9"/>
    <w:rPr>
      <w:rFonts w:ascii=".VnTime" w:eastAsia="Times New Roman" w:hAnsi=".VnTime" w:cs="Times New Roman"/>
      <w:szCs w:val="26"/>
      <w:lang w:eastAsia="en-US"/>
    </w:rPr>
  </w:style>
  <w:style w:type="paragraph" w:styleId="BodyTextIndent2">
    <w:name w:val="Body Text Indent 2"/>
    <w:aliases w:val="Body Text Indent 2 Char Char Char Char Char,Body Text Indent 21,Body Text Indent 2 Char Char Char Char Char Char Char Char Char Char Char Char Char Char Char Char Char"/>
    <w:basedOn w:val="Normal"/>
    <w:link w:val="BodyTextIndent2Char"/>
    <w:rsid w:val="006933C9"/>
    <w:pPr>
      <w:ind w:left="720"/>
      <w:jc w:val="both"/>
    </w:pPr>
    <w:rPr>
      <w:szCs w:val="31"/>
    </w:rPr>
  </w:style>
  <w:style w:type="character" w:customStyle="1" w:styleId="BodyTextIndent2Char">
    <w:name w:val="Body Text Indent 2 Char"/>
    <w:aliases w:val="Body Text Indent 2 Char Char Char Char Char Char1,Body Text Indent 21 Char1,Body Text Indent 2 Char Char Char Char Char Char Char Char Char Char Char Char Char Char Char Char Char Char1"/>
    <w:basedOn w:val="DefaultParagraphFont"/>
    <w:link w:val="BodyTextIndent2"/>
    <w:rsid w:val="006933C9"/>
    <w:rPr>
      <w:rFonts w:ascii=".VnTime" w:eastAsia="Times New Roman" w:hAnsi=".VnTime" w:cs="Times New Roman"/>
      <w:sz w:val="28"/>
      <w:szCs w:val="31"/>
      <w:lang w:eastAsia="en-US"/>
    </w:rPr>
  </w:style>
  <w:style w:type="paragraph" w:styleId="BodyText3">
    <w:name w:val="Body Text 3"/>
    <w:basedOn w:val="Normal"/>
    <w:link w:val="BodyText3Char"/>
    <w:rsid w:val="006933C9"/>
    <w:pPr>
      <w:jc w:val="both"/>
    </w:pPr>
    <w:rPr>
      <w:rFonts w:ascii=".VnTimeH" w:hAnsi=".VnTimeH"/>
      <w:b/>
    </w:rPr>
  </w:style>
  <w:style w:type="character" w:customStyle="1" w:styleId="BodyText3Char">
    <w:name w:val="Body Text 3 Char"/>
    <w:basedOn w:val="DefaultParagraphFont"/>
    <w:link w:val="BodyText3"/>
    <w:rsid w:val="006933C9"/>
    <w:rPr>
      <w:rFonts w:ascii=".VnTimeH" w:eastAsia="Times New Roman" w:hAnsi=".VnTimeH" w:cs="Times New Roman"/>
      <w:b/>
      <w:sz w:val="28"/>
      <w:szCs w:val="28"/>
      <w:lang w:eastAsia="en-US"/>
    </w:rPr>
  </w:style>
  <w:style w:type="paragraph" w:styleId="Header">
    <w:name w:val="header"/>
    <w:basedOn w:val="Normal"/>
    <w:link w:val="HeaderChar"/>
    <w:rsid w:val="006933C9"/>
    <w:pPr>
      <w:tabs>
        <w:tab w:val="center" w:pos="4320"/>
        <w:tab w:val="right" w:pos="8640"/>
      </w:tabs>
    </w:pPr>
  </w:style>
  <w:style w:type="character" w:customStyle="1" w:styleId="HeaderChar">
    <w:name w:val="Header Char"/>
    <w:basedOn w:val="DefaultParagraphFont"/>
    <w:link w:val="Header"/>
    <w:rsid w:val="006933C9"/>
    <w:rPr>
      <w:rFonts w:ascii=".VnTime" w:eastAsia="Times New Roman" w:hAnsi=".VnTime" w:cs="Times New Roman"/>
      <w:sz w:val="28"/>
      <w:szCs w:val="28"/>
      <w:lang w:eastAsia="en-US"/>
    </w:rPr>
  </w:style>
  <w:style w:type="paragraph" w:styleId="Footer">
    <w:name w:val="footer"/>
    <w:basedOn w:val="Normal"/>
    <w:link w:val="FooterChar"/>
    <w:uiPriority w:val="99"/>
    <w:rsid w:val="006933C9"/>
    <w:pPr>
      <w:tabs>
        <w:tab w:val="center" w:pos="4320"/>
        <w:tab w:val="right" w:pos="8640"/>
      </w:tabs>
    </w:pPr>
  </w:style>
  <w:style w:type="character" w:customStyle="1" w:styleId="FooterChar">
    <w:name w:val="Footer Char"/>
    <w:basedOn w:val="DefaultParagraphFont"/>
    <w:link w:val="Footer"/>
    <w:uiPriority w:val="99"/>
    <w:rsid w:val="006933C9"/>
    <w:rPr>
      <w:rFonts w:ascii=".VnTime" w:eastAsia="Times New Roman" w:hAnsi=".VnTime" w:cs="Times New Roman"/>
      <w:sz w:val="28"/>
      <w:szCs w:val="28"/>
      <w:lang w:eastAsia="en-US"/>
    </w:rPr>
  </w:style>
  <w:style w:type="character" w:styleId="PageNumber">
    <w:name w:val="page number"/>
    <w:basedOn w:val="DefaultParagraphFont"/>
    <w:rsid w:val="006933C9"/>
  </w:style>
  <w:style w:type="character" w:styleId="Hyperlink">
    <w:name w:val="Hyperlink"/>
    <w:rsid w:val="006933C9"/>
    <w:rPr>
      <w:color w:val="0000FF"/>
      <w:u w:val="single"/>
    </w:rPr>
  </w:style>
  <w:style w:type="paragraph" w:styleId="ListBullet">
    <w:name w:val="List Bullet"/>
    <w:basedOn w:val="Normal"/>
    <w:rsid w:val="006933C9"/>
    <w:pPr>
      <w:numPr>
        <w:numId w:val="1"/>
      </w:numPr>
    </w:pPr>
  </w:style>
  <w:style w:type="character" w:styleId="FollowedHyperlink">
    <w:name w:val="FollowedHyperlink"/>
    <w:rsid w:val="006933C9"/>
    <w:rPr>
      <w:color w:val="800080"/>
      <w:u w:val="single"/>
    </w:rPr>
  </w:style>
  <w:style w:type="paragraph" w:customStyle="1" w:styleId="DefaultParagraphFontParaCharCharCharCharCharChar">
    <w:name w:val="Default Paragraph Font Para Char Char Char Char Char Char"/>
    <w:basedOn w:val="Normal"/>
    <w:rsid w:val="006933C9"/>
    <w:pPr>
      <w:spacing w:after="160" w:line="240" w:lineRule="exact"/>
    </w:pPr>
    <w:rPr>
      <w:rFonts w:ascii="Times New Roman" w:hAnsi="Times New Roman"/>
      <w:sz w:val="27"/>
      <w:szCs w:val="20"/>
    </w:rPr>
  </w:style>
  <w:style w:type="paragraph" w:customStyle="1" w:styleId="Char">
    <w:name w:val="Char"/>
    <w:basedOn w:val="Normal"/>
    <w:rsid w:val="006933C9"/>
    <w:pPr>
      <w:spacing w:after="160" w:line="240" w:lineRule="exact"/>
    </w:pPr>
    <w:rPr>
      <w:rFonts w:ascii="Tahoma" w:eastAsia="PMingLiU" w:hAnsi="Tahoma"/>
      <w:sz w:val="20"/>
      <w:szCs w:val="20"/>
    </w:rPr>
  </w:style>
  <w:style w:type="character" w:styleId="Emphasis">
    <w:name w:val="Emphasis"/>
    <w:qFormat/>
    <w:rsid w:val="006933C9"/>
    <w:rPr>
      <w:i/>
      <w:iCs/>
    </w:rPr>
  </w:style>
  <w:style w:type="paragraph" w:customStyle="1" w:styleId="CharCharCharCharCharCharChar">
    <w:name w:val="Char Char Char Char Char Char Char"/>
    <w:autoRedefine/>
    <w:rsid w:val="006933C9"/>
    <w:pPr>
      <w:tabs>
        <w:tab w:val="left" w:pos="1152"/>
      </w:tabs>
      <w:spacing w:line="312" w:lineRule="auto"/>
    </w:pPr>
    <w:rPr>
      <w:rFonts w:ascii="Arial" w:eastAsia="Times New Roman" w:hAnsi="Arial" w:cs="Arial"/>
      <w:szCs w:val="26"/>
      <w:lang w:eastAsia="en-US"/>
    </w:rPr>
  </w:style>
  <w:style w:type="paragraph" w:customStyle="1" w:styleId="Style1">
    <w:name w:val="Style1"/>
    <w:basedOn w:val="Normal"/>
    <w:rsid w:val="006933C9"/>
    <w:pPr>
      <w:spacing w:before="60" w:after="60"/>
    </w:pPr>
    <w:rPr>
      <w:rFonts w:ascii="VNI-Helve" w:hAnsi="VNI-Helve"/>
      <w:sz w:val="24"/>
      <w:szCs w:val="24"/>
    </w:rPr>
  </w:style>
  <w:style w:type="paragraph" w:customStyle="1" w:styleId="DefaultParagraphFontParaCharChar">
    <w:name w:val="Default Paragraph Font Para Char Char"/>
    <w:basedOn w:val="Normal"/>
    <w:semiHidden/>
    <w:rsid w:val="006933C9"/>
    <w:pPr>
      <w:spacing w:after="160" w:line="240" w:lineRule="exact"/>
    </w:pPr>
    <w:rPr>
      <w:rFonts w:ascii="Arial" w:hAnsi="Arial"/>
      <w:sz w:val="22"/>
      <w:szCs w:val="22"/>
    </w:rPr>
  </w:style>
  <w:style w:type="character" w:customStyle="1" w:styleId="BodyTextIndent2Char1">
    <w:name w:val="Body Text Indent 2 Char1"/>
    <w:aliases w:val="Body Text Indent 2 Char Char,Body Text Indent 2 Char Char Char Char Char Char,Body Text Indent 21 Char,Body Text Indent 2 Char Char Char Char Char Char Char Char Char Char Char Char Char Char Char Char Char Char"/>
    <w:rsid w:val="006933C9"/>
    <w:rPr>
      <w:rFonts w:ascii="VNI-Times" w:hAnsi="VNI-Times"/>
      <w:sz w:val="26"/>
      <w:szCs w:val="26"/>
      <w:lang w:val="en-US" w:eastAsia="en-US"/>
    </w:rPr>
  </w:style>
  <w:style w:type="paragraph" w:styleId="BodyTextIndent3">
    <w:name w:val="Body Text Indent 3"/>
    <w:aliases w:val=" Char2"/>
    <w:basedOn w:val="Normal"/>
    <w:link w:val="BodyTextIndent3Char"/>
    <w:rsid w:val="006933C9"/>
    <w:pPr>
      <w:spacing w:line="300" w:lineRule="auto"/>
      <w:ind w:firstLine="522"/>
    </w:pPr>
    <w:rPr>
      <w:rFonts w:ascii="VNI-Times" w:hAnsi="VNI-Times"/>
      <w:sz w:val="26"/>
      <w:szCs w:val="26"/>
    </w:rPr>
  </w:style>
  <w:style w:type="character" w:customStyle="1" w:styleId="BodyTextIndent3Char">
    <w:name w:val="Body Text Indent 3 Char"/>
    <w:aliases w:val=" Char2 Char"/>
    <w:basedOn w:val="DefaultParagraphFont"/>
    <w:link w:val="BodyTextIndent3"/>
    <w:rsid w:val="006933C9"/>
    <w:rPr>
      <w:rFonts w:ascii="VNI-Times" w:eastAsia="Times New Roman" w:hAnsi="VNI-Times" w:cs="Times New Roman"/>
      <w:szCs w:val="26"/>
      <w:lang w:eastAsia="en-US"/>
    </w:rPr>
  </w:style>
  <w:style w:type="paragraph" w:styleId="Title">
    <w:name w:val="Title"/>
    <w:basedOn w:val="Normal"/>
    <w:link w:val="TitleChar"/>
    <w:qFormat/>
    <w:rsid w:val="006933C9"/>
    <w:pPr>
      <w:spacing w:before="120" w:after="120"/>
      <w:jc w:val="center"/>
    </w:pPr>
    <w:rPr>
      <w:rFonts w:ascii="VNI-Times" w:hAnsi="VNI-Times"/>
      <w:b/>
      <w:sz w:val="32"/>
      <w:szCs w:val="26"/>
    </w:rPr>
  </w:style>
  <w:style w:type="character" w:customStyle="1" w:styleId="TitleChar">
    <w:name w:val="Title Char"/>
    <w:basedOn w:val="DefaultParagraphFont"/>
    <w:link w:val="Title"/>
    <w:rsid w:val="006933C9"/>
    <w:rPr>
      <w:rFonts w:ascii="VNI-Times" w:eastAsia="Times New Roman" w:hAnsi="VNI-Times" w:cs="Times New Roman"/>
      <w:b/>
      <w:sz w:val="32"/>
      <w:szCs w:val="26"/>
      <w:lang w:eastAsia="en-US"/>
    </w:rPr>
  </w:style>
  <w:style w:type="paragraph" w:styleId="BlockText">
    <w:name w:val="Block Text"/>
    <w:basedOn w:val="Normal"/>
    <w:rsid w:val="006933C9"/>
    <w:pPr>
      <w:spacing w:before="60" w:after="60"/>
      <w:ind w:left="-57" w:right="-57"/>
      <w:jc w:val="both"/>
    </w:pPr>
    <w:rPr>
      <w:rFonts w:ascii="VNI-Helve-Condense" w:hAnsi="VNI-Helve-Condense"/>
      <w:sz w:val="18"/>
      <w:szCs w:val="18"/>
    </w:rPr>
  </w:style>
  <w:style w:type="paragraph" w:styleId="Caption">
    <w:name w:val="caption"/>
    <w:basedOn w:val="Normal"/>
    <w:next w:val="Normal"/>
    <w:qFormat/>
    <w:rsid w:val="006933C9"/>
    <w:pPr>
      <w:tabs>
        <w:tab w:val="center" w:pos="4810"/>
      </w:tabs>
      <w:spacing w:before="40" w:after="40" w:line="276" w:lineRule="auto"/>
      <w:jc w:val="center"/>
    </w:pPr>
    <w:rPr>
      <w:rFonts w:ascii="Times New Roman" w:hAnsi="Times New Roman"/>
      <w:b/>
      <w:sz w:val="44"/>
      <w:szCs w:val="26"/>
    </w:rPr>
  </w:style>
  <w:style w:type="table" w:styleId="TableGrid">
    <w:name w:val="Table Grid"/>
    <w:basedOn w:val="TableNormal"/>
    <w:rsid w:val="006933C9"/>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33C9"/>
    <w:rPr>
      <w:rFonts w:ascii="Tahoma" w:hAnsi="Tahoma"/>
      <w:sz w:val="16"/>
      <w:szCs w:val="16"/>
    </w:rPr>
  </w:style>
  <w:style w:type="character" w:customStyle="1" w:styleId="BalloonTextChar">
    <w:name w:val="Balloon Text Char"/>
    <w:basedOn w:val="DefaultParagraphFont"/>
    <w:link w:val="BalloonText"/>
    <w:rsid w:val="006933C9"/>
    <w:rPr>
      <w:rFonts w:ascii="Tahoma" w:eastAsia="Times New Roman" w:hAnsi="Tahoma" w:cs="Times New Roman"/>
      <w:sz w:val="16"/>
      <w:szCs w:val="16"/>
      <w:lang w:eastAsia="en-US"/>
    </w:rPr>
  </w:style>
  <w:style w:type="paragraph" w:customStyle="1" w:styleId="CharCharChar1CharCharCharChar">
    <w:name w:val="Char Char Char1 Char Char Char Char"/>
    <w:basedOn w:val="Normal"/>
    <w:rsid w:val="006933C9"/>
    <w:pPr>
      <w:spacing w:after="160" w:line="240" w:lineRule="exact"/>
    </w:pPr>
    <w:rPr>
      <w:rFonts w:ascii="Tahoma" w:eastAsia="PMingLiU" w:hAnsi="Tahoma"/>
      <w:sz w:val="20"/>
      <w:szCs w:val="20"/>
    </w:rPr>
  </w:style>
  <w:style w:type="paragraph" w:customStyle="1" w:styleId="CharCharCharChar">
    <w:name w:val="Char Char Char Char"/>
    <w:basedOn w:val="Normal"/>
    <w:rsid w:val="006933C9"/>
    <w:pPr>
      <w:spacing w:after="160" w:line="240" w:lineRule="exact"/>
    </w:pPr>
    <w:rPr>
      <w:rFonts w:ascii="Tahoma" w:eastAsia="PMingLiU" w:hAnsi="Tahoma"/>
      <w:sz w:val="20"/>
      <w:szCs w:val="20"/>
    </w:rPr>
  </w:style>
  <w:style w:type="paragraph" w:customStyle="1" w:styleId="CharCharChar1Char">
    <w:name w:val="Char Char Char1 Char"/>
    <w:basedOn w:val="Normal"/>
    <w:rsid w:val="006933C9"/>
    <w:pPr>
      <w:spacing w:after="160" w:line="240" w:lineRule="exact"/>
    </w:pPr>
    <w:rPr>
      <w:rFonts w:ascii="Tahoma" w:eastAsia="PMingLiU" w:hAnsi="Tahoma"/>
      <w:sz w:val="20"/>
      <w:szCs w:val="20"/>
    </w:rPr>
  </w:style>
  <w:style w:type="paragraph" w:customStyle="1" w:styleId="Char0">
    <w:name w:val="Char"/>
    <w:basedOn w:val="Normal"/>
    <w:rsid w:val="006933C9"/>
    <w:pPr>
      <w:spacing w:after="160" w:line="240" w:lineRule="exact"/>
    </w:pPr>
    <w:rPr>
      <w:rFonts w:ascii="Tahoma" w:hAnsi="Tahoma" w:cs="Tahoma"/>
      <w:sz w:val="20"/>
      <w:szCs w:val="20"/>
    </w:rPr>
  </w:style>
  <w:style w:type="character" w:styleId="Strong">
    <w:name w:val="Strong"/>
    <w:qFormat/>
    <w:rsid w:val="006933C9"/>
    <w:rPr>
      <w:b/>
      <w:bCs/>
    </w:rPr>
  </w:style>
  <w:style w:type="paragraph" w:customStyle="1" w:styleId="p0">
    <w:name w:val="p0"/>
    <w:basedOn w:val="Normal"/>
    <w:rsid w:val="006933C9"/>
    <w:rPr>
      <w:rFonts w:ascii="Times New Roman" w:hAnsi="Times New Roman"/>
      <w:sz w:val="24"/>
      <w:szCs w:val="24"/>
      <w:lang w:val="vi-VN" w:eastAsia="vi-VN"/>
    </w:rPr>
  </w:style>
  <w:style w:type="character" w:customStyle="1" w:styleId="CharChar">
    <w:name w:val="Char Char"/>
    <w:rsid w:val="006933C9"/>
    <w:rPr>
      <w:sz w:val="26"/>
      <w:szCs w:val="24"/>
      <w:lang w:val="en-US" w:eastAsia="en-US" w:bidi="ar-SA"/>
    </w:rPr>
  </w:style>
  <w:style w:type="character" w:customStyle="1" w:styleId="CharChar1">
    <w:name w:val="Char Char1"/>
    <w:rsid w:val="006933C9"/>
    <w:rPr>
      <w:b/>
      <w:bCs/>
      <w:sz w:val="26"/>
      <w:szCs w:val="24"/>
      <w:lang w:val="en-US" w:eastAsia="en-US" w:bidi="ar-SA"/>
    </w:rPr>
  </w:style>
  <w:style w:type="paragraph" w:customStyle="1" w:styleId="Char1">
    <w:name w:val="Char1"/>
    <w:basedOn w:val="Normal"/>
    <w:next w:val="Normal"/>
    <w:autoRedefine/>
    <w:semiHidden/>
    <w:rsid w:val="006933C9"/>
    <w:pPr>
      <w:spacing w:before="120" w:after="120" w:line="312" w:lineRule="auto"/>
    </w:pPr>
    <w:rPr>
      <w:rFonts w:ascii="Times New Roman" w:hAnsi="Times New Roman"/>
      <w:szCs w:val="22"/>
    </w:rPr>
  </w:style>
  <w:style w:type="paragraph" w:customStyle="1" w:styleId="DefaultParagraphFontParaCharCharCharCharChar">
    <w:name w:val="Default Paragraph Font Para Char Char Char Char Char"/>
    <w:autoRedefine/>
    <w:rsid w:val="006933C9"/>
    <w:pPr>
      <w:tabs>
        <w:tab w:val="left" w:pos="1152"/>
      </w:tabs>
      <w:spacing w:line="312" w:lineRule="auto"/>
    </w:pPr>
    <w:rPr>
      <w:rFonts w:ascii="Arial" w:eastAsia="Times New Roman" w:hAnsi="Arial" w:cs="Arial"/>
      <w:szCs w:val="26"/>
      <w:lang w:eastAsia="en-US"/>
    </w:rPr>
  </w:style>
  <w:style w:type="paragraph" w:customStyle="1" w:styleId="font5">
    <w:name w:val="font5"/>
    <w:basedOn w:val="Normal"/>
    <w:rsid w:val="006933C9"/>
    <w:pPr>
      <w:spacing w:before="100" w:beforeAutospacing="1" w:after="100" w:afterAutospacing="1"/>
    </w:pPr>
    <w:rPr>
      <w:rFonts w:ascii="Times New Roman" w:hAnsi="Times New Roman"/>
      <w:sz w:val="24"/>
      <w:szCs w:val="24"/>
    </w:rPr>
  </w:style>
  <w:style w:type="paragraph" w:customStyle="1" w:styleId="font6">
    <w:name w:val="font6"/>
    <w:basedOn w:val="Normal"/>
    <w:rsid w:val="006933C9"/>
    <w:pPr>
      <w:spacing w:before="100" w:beforeAutospacing="1" w:after="100" w:afterAutospacing="1"/>
    </w:pPr>
    <w:rPr>
      <w:rFonts w:ascii="Times New Roman" w:hAnsi="Times New Roman"/>
      <w:sz w:val="22"/>
      <w:szCs w:val="22"/>
    </w:rPr>
  </w:style>
  <w:style w:type="paragraph" w:customStyle="1" w:styleId="xl24">
    <w:name w:val="xl24"/>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25">
    <w:name w:val="xl25"/>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26">
    <w:name w:val="xl26"/>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27">
    <w:name w:val="xl27"/>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rPr>
  </w:style>
  <w:style w:type="paragraph" w:customStyle="1" w:styleId="xl28">
    <w:name w:val="xl28"/>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29">
    <w:name w:val="xl29"/>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FF"/>
      <w:sz w:val="24"/>
      <w:szCs w:val="24"/>
    </w:rPr>
  </w:style>
  <w:style w:type="paragraph" w:customStyle="1" w:styleId="xl30">
    <w:name w:val="xl30"/>
    <w:basedOn w:val="Normal"/>
    <w:rsid w:val="006933C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31">
    <w:name w:val="xl31"/>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32">
    <w:name w:val="xl32"/>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3">
    <w:name w:val="xl33"/>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34">
    <w:name w:val="xl34"/>
    <w:basedOn w:val="Normal"/>
    <w:rsid w:val="006933C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35">
    <w:name w:val="xl35"/>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36">
    <w:name w:val="xl36"/>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7">
    <w:name w:val="xl37"/>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styleId="List2">
    <w:name w:val="List 2"/>
    <w:basedOn w:val="Normal"/>
    <w:rsid w:val="006933C9"/>
    <w:pPr>
      <w:ind w:left="720" w:hanging="360"/>
    </w:pPr>
    <w:rPr>
      <w:rFonts w:ascii="Times New Roman" w:hAnsi="Times New Roman"/>
      <w:sz w:val="24"/>
      <w:szCs w:val="24"/>
    </w:rPr>
  </w:style>
  <w:style w:type="character" w:customStyle="1" w:styleId="apple-converted-space">
    <w:name w:val="apple-converted-space"/>
    <w:basedOn w:val="DefaultParagraphFont"/>
    <w:rsid w:val="006933C9"/>
  </w:style>
  <w:style w:type="paragraph" w:styleId="NormalWeb">
    <w:name w:val="Normal (Web)"/>
    <w:basedOn w:val="Normal"/>
    <w:uiPriority w:val="99"/>
    <w:rsid w:val="006933C9"/>
    <w:pPr>
      <w:spacing w:before="100" w:beforeAutospacing="1" w:after="115"/>
    </w:pPr>
    <w:rPr>
      <w:rFonts w:ascii="Times New Roman" w:hAnsi="Times New Roman"/>
      <w:sz w:val="24"/>
      <w:szCs w:val="24"/>
    </w:rPr>
  </w:style>
  <w:style w:type="numbering" w:customStyle="1" w:styleId="NoList1">
    <w:name w:val="No List1"/>
    <w:next w:val="NoList"/>
    <w:semiHidden/>
    <w:rsid w:val="006933C9"/>
  </w:style>
  <w:style w:type="paragraph" w:styleId="Subtitle">
    <w:name w:val="Subtitle"/>
    <w:basedOn w:val="Normal"/>
    <w:link w:val="SubtitleChar"/>
    <w:qFormat/>
    <w:rsid w:val="006933C9"/>
    <w:pPr>
      <w:jc w:val="center"/>
    </w:pPr>
    <w:rPr>
      <w:rFonts w:ascii="Times New Roman" w:hAnsi="Times New Roman"/>
      <w:b/>
      <w:bCs/>
      <w:color w:val="0000FF"/>
      <w:sz w:val="26"/>
      <w:szCs w:val="24"/>
    </w:rPr>
  </w:style>
  <w:style w:type="character" w:customStyle="1" w:styleId="SubtitleChar">
    <w:name w:val="Subtitle Char"/>
    <w:basedOn w:val="DefaultParagraphFont"/>
    <w:link w:val="Subtitle"/>
    <w:rsid w:val="006933C9"/>
    <w:rPr>
      <w:rFonts w:eastAsia="Times New Roman" w:cs="Times New Roman"/>
      <w:b/>
      <w:bCs/>
      <w:color w:val="0000FF"/>
      <w:szCs w:val="24"/>
      <w:lang w:eastAsia="en-US"/>
    </w:rPr>
  </w:style>
  <w:style w:type="character" w:styleId="CommentReference">
    <w:name w:val="annotation reference"/>
    <w:rsid w:val="006933C9"/>
    <w:rPr>
      <w:sz w:val="16"/>
      <w:szCs w:val="16"/>
    </w:rPr>
  </w:style>
  <w:style w:type="paragraph" w:styleId="CommentText">
    <w:name w:val="annotation text"/>
    <w:basedOn w:val="Normal"/>
    <w:link w:val="CommentTextChar"/>
    <w:rsid w:val="006933C9"/>
    <w:rPr>
      <w:rFonts w:ascii="Times New Roman" w:hAnsi="Times New Roman"/>
      <w:color w:val="0000FF"/>
      <w:sz w:val="20"/>
      <w:szCs w:val="20"/>
    </w:rPr>
  </w:style>
  <w:style w:type="character" w:customStyle="1" w:styleId="CommentTextChar">
    <w:name w:val="Comment Text Char"/>
    <w:basedOn w:val="DefaultParagraphFont"/>
    <w:link w:val="CommentText"/>
    <w:rsid w:val="006933C9"/>
    <w:rPr>
      <w:rFonts w:eastAsia="Times New Roman" w:cs="Times New Roman"/>
      <w:color w:val="0000FF"/>
      <w:sz w:val="20"/>
      <w:szCs w:val="20"/>
      <w:lang w:eastAsia="en-US"/>
    </w:rPr>
  </w:style>
  <w:style w:type="paragraph" w:styleId="FootnoteText">
    <w:name w:val="footnote text"/>
    <w:basedOn w:val="Normal"/>
    <w:link w:val="FootnoteTextChar"/>
    <w:rsid w:val="006933C9"/>
    <w:rPr>
      <w:rFonts w:ascii="Times New Roman" w:hAnsi="Times New Roman"/>
      <w:color w:val="0000FF"/>
      <w:sz w:val="20"/>
      <w:szCs w:val="20"/>
    </w:rPr>
  </w:style>
  <w:style w:type="character" w:customStyle="1" w:styleId="FootnoteTextChar">
    <w:name w:val="Footnote Text Char"/>
    <w:basedOn w:val="DefaultParagraphFont"/>
    <w:link w:val="FootnoteText"/>
    <w:rsid w:val="006933C9"/>
    <w:rPr>
      <w:rFonts w:eastAsia="Times New Roman" w:cs="Times New Roman"/>
      <w:color w:val="0000FF"/>
      <w:sz w:val="20"/>
      <w:szCs w:val="20"/>
      <w:lang w:eastAsia="en-US"/>
    </w:rPr>
  </w:style>
  <w:style w:type="character" w:styleId="FootnoteReference">
    <w:name w:val="footnote reference"/>
    <w:rsid w:val="006933C9"/>
    <w:rPr>
      <w:vertAlign w:val="superscript"/>
    </w:rPr>
  </w:style>
  <w:style w:type="paragraph" w:customStyle="1" w:styleId="CharCharCharCharCharCharCharCharChar1Char">
    <w:name w:val="Char Char Char Char Char Char Char Char Char1 Char"/>
    <w:basedOn w:val="Normal"/>
    <w:next w:val="Normal"/>
    <w:autoRedefine/>
    <w:semiHidden/>
    <w:rsid w:val="006933C9"/>
    <w:pPr>
      <w:spacing w:before="120" w:after="120" w:line="312" w:lineRule="auto"/>
    </w:pPr>
    <w:rPr>
      <w:rFonts w:ascii="Times New Roman" w:hAnsi="Times New Roma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6933C9"/>
    <w:pPr>
      <w:spacing w:after="160" w:line="240" w:lineRule="exact"/>
    </w:pPr>
    <w:rPr>
      <w:rFonts w:ascii="Tahoma" w:eastAsia="PMingLiU" w:hAnsi="Tahoma"/>
      <w:sz w:val="20"/>
      <w:szCs w:val="20"/>
    </w:rPr>
  </w:style>
  <w:style w:type="paragraph" w:customStyle="1" w:styleId="CharCharCharCharCharCharCharCharChar1Char0">
    <w:name w:val="Char Char Char Char Char Char Char Char Char1 Char"/>
    <w:basedOn w:val="Normal"/>
    <w:next w:val="Normal"/>
    <w:autoRedefine/>
    <w:semiHidden/>
    <w:rsid w:val="006933C9"/>
    <w:pPr>
      <w:spacing w:before="120" w:after="120" w:line="312" w:lineRule="auto"/>
    </w:pPr>
    <w:rPr>
      <w:rFonts w:ascii="Times New Roman" w:hAnsi="Times New Roman"/>
      <w:szCs w:val="22"/>
    </w:rPr>
  </w:style>
  <w:style w:type="character" w:customStyle="1" w:styleId="Bodytext20">
    <w:name w:val="Body text (2)_"/>
    <w:link w:val="Bodytext21"/>
    <w:locked/>
    <w:rsid w:val="006933C9"/>
    <w:rPr>
      <w:b/>
      <w:bCs/>
      <w:szCs w:val="26"/>
      <w:shd w:val="clear" w:color="auto" w:fill="FFFFFF"/>
    </w:rPr>
  </w:style>
  <w:style w:type="character" w:customStyle="1" w:styleId="Bodytext30">
    <w:name w:val="Body text (3)_"/>
    <w:link w:val="Bodytext31"/>
    <w:locked/>
    <w:rsid w:val="006933C9"/>
    <w:rPr>
      <w:i/>
      <w:iCs/>
      <w:szCs w:val="26"/>
      <w:shd w:val="clear" w:color="auto" w:fill="FFFFFF"/>
    </w:rPr>
  </w:style>
  <w:style w:type="character" w:customStyle="1" w:styleId="Bodytext3NotItalic">
    <w:name w:val="Body text (3) + Not Italic"/>
    <w:basedOn w:val="Bodytext30"/>
    <w:rsid w:val="006933C9"/>
    <w:rPr>
      <w:i/>
      <w:iCs/>
      <w:szCs w:val="26"/>
      <w:shd w:val="clear" w:color="auto" w:fill="FFFFFF"/>
    </w:rPr>
  </w:style>
  <w:style w:type="character" w:customStyle="1" w:styleId="Bodytext0">
    <w:name w:val="Body text_"/>
    <w:link w:val="Bodytext1"/>
    <w:locked/>
    <w:rsid w:val="006933C9"/>
    <w:rPr>
      <w:szCs w:val="26"/>
      <w:shd w:val="clear" w:color="auto" w:fill="FFFFFF"/>
    </w:rPr>
  </w:style>
  <w:style w:type="character" w:customStyle="1" w:styleId="Heading20">
    <w:name w:val="Heading #2_"/>
    <w:link w:val="Heading21"/>
    <w:locked/>
    <w:rsid w:val="006933C9"/>
    <w:rPr>
      <w:szCs w:val="26"/>
      <w:shd w:val="clear" w:color="auto" w:fill="FFFFFF"/>
    </w:rPr>
  </w:style>
  <w:style w:type="character" w:customStyle="1" w:styleId="Headerorfooter">
    <w:name w:val="Header or footer_"/>
    <w:link w:val="Headerorfooter1"/>
    <w:locked/>
    <w:rsid w:val="006933C9"/>
    <w:rPr>
      <w:b/>
      <w:bCs/>
      <w:szCs w:val="26"/>
      <w:shd w:val="clear" w:color="auto" w:fill="FFFFFF"/>
    </w:rPr>
  </w:style>
  <w:style w:type="character" w:customStyle="1" w:styleId="Headerorfooter12">
    <w:name w:val="Header or footer + 12"/>
    <w:aliases w:val="5 pt,Not Bold,Spacing 1 pt"/>
    <w:rsid w:val="006933C9"/>
    <w:rPr>
      <w:b/>
      <w:bCs/>
      <w:noProof/>
      <w:spacing w:val="20"/>
      <w:sz w:val="25"/>
      <w:szCs w:val="25"/>
      <w:lang w:bidi="ar-SA"/>
    </w:rPr>
  </w:style>
  <w:style w:type="character" w:customStyle="1" w:styleId="Headerorfooter0">
    <w:name w:val="Header or footer"/>
    <w:basedOn w:val="Headerorfooter"/>
    <w:rsid w:val="006933C9"/>
    <w:rPr>
      <w:b/>
      <w:bCs/>
      <w:szCs w:val="26"/>
      <w:shd w:val="clear" w:color="auto" w:fill="FFFFFF"/>
    </w:rPr>
  </w:style>
  <w:style w:type="character" w:customStyle="1" w:styleId="Headerorfooter12pt">
    <w:name w:val="Header or footer + 12 pt"/>
    <w:aliases w:val="Not Bold23,Spacing 1 pt14"/>
    <w:rsid w:val="006933C9"/>
    <w:rPr>
      <w:b/>
      <w:bCs/>
      <w:noProof/>
      <w:spacing w:val="20"/>
      <w:sz w:val="24"/>
      <w:szCs w:val="24"/>
      <w:lang w:bidi="ar-SA"/>
    </w:rPr>
  </w:style>
  <w:style w:type="character" w:customStyle="1" w:styleId="BodytextItalic">
    <w:name w:val="Body text + Italic"/>
    <w:rsid w:val="006933C9"/>
    <w:rPr>
      <w:i/>
      <w:iCs/>
      <w:sz w:val="26"/>
      <w:szCs w:val="26"/>
      <w:lang w:bidi="ar-SA"/>
    </w:rPr>
  </w:style>
  <w:style w:type="character" w:customStyle="1" w:styleId="Bodytext8">
    <w:name w:val="Body text + 8"/>
    <w:aliases w:val="5 pt49,Italic,Spacing 2 pt"/>
    <w:rsid w:val="006933C9"/>
    <w:rPr>
      <w:i/>
      <w:iCs/>
      <w:spacing w:val="40"/>
      <w:sz w:val="17"/>
      <w:szCs w:val="17"/>
      <w:lang w:val="en-US" w:eastAsia="en-US" w:bidi="ar-SA"/>
    </w:rPr>
  </w:style>
  <w:style w:type="character" w:customStyle="1" w:styleId="BodytextSylfaen">
    <w:name w:val="Body text + Sylfaen"/>
    <w:aliases w:val="8 pt"/>
    <w:rsid w:val="006933C9"/>
    <w:rPr>
      <w:rFonts w:ascii="Sylfaen" w:hAnsi="Sylfaen" w:cs="Sylfaen"/>
      <w:sz w:val="16"/>
      <w:szCs w:val="16"/>
      <w:lang w:bidi="ar-SA"/>
    </w:rPr>
  </w:style>
  <w:style w:type="character" w:customStyle="1" w:styleId="HeaderorfooterCenturyGothic">
    <w:name w:val="Header or footer + Century Gothic"/>
    <w:aliases w:val="4,5 pt48,Not Bold22"/>
    <w:rsid w:val="006933C9"/>
    <w:rPr>
      <w:rFonts w:ascii="Century Gothic" w:hAnsi="Century Gothic" w:cs="Century Gothic"/>
      <w:b/>
      <w:bCs/>
      <w:noProof/>
      <w:sz w:val="9"/>
      <w:szCs w:val="9"/>
      <w:lang w:bidi="ar-SA"/>
    </w:rPr>
  </w:style>
  <w:style w:type="character" w:customStyle="1" w:styleId="ThnVnban1">
    <w:name w:val="Thân Văn bản1"/>
    <w:basedOn w:val="Bodytext0"/>
    <w:rsid w:val="006933C9"/>
    <w:rPr>
      <w:szCs w:val="26"/>
      <w:shd w:val="clear" w:color="auto" w:fill="FFFFFF"/>
    </w:rPr>
  </w:style>
  <w:style w:type="character" w:customStyle="1" w:styleId="Bodytext80">
    <w:name w:val="Body text8"/>
    <w:rsid w:val="006933C9"/>
    <w:rPr>
      <w:strike/>
      <w:sz w:val="26"/>
      <w:szCs w:val="26"/>
      <w:lang w:bidi="ar-SA"/>
    </w:rPr>
  </w:style>
  <w:style w:type="character" w:customStyle="1" w:styleId="Bodytext22">
    <w:name w:val="Body text (2)"/>
    <w:rsid w:val="006933C9"/>
    <w:rPr>
      <w:b/>
      <w:bCs/>
      <w:sz w:val="26"/>
      <w:szCs w:val="26"/>
      <w:u w:val="single"/>
      <w:lang w:bidi="ar-SA"/>
    </w:rPr>
  </w:style>
  <w:style w:type="character" w:customStyle="1" w:styleId="Bodytext2NotBold">
    <w:name w:val="Body text (2) + Not Bold"/>
    <w:basedOn w:val="Bodytext20"/>
    <w:rsid w:val="006933C9"/>
    <w:rPr>
      <w:b/>
      <w:bCs/>
      <w:szCs w:val="26"/>
      <w:shd w:val="clear" w:color="auto" w:fill="FFFFFF"/>
    </w:rPr>
  </w:style>
  <w:style w:type="character" w:customStyle="1" w:styleId="BodytextItalic6">
    <w:name w:val="Body text + Italic6"/>
    <w:rsid w:val="006933C9"/>
    <w:rPr>
      <w:i/>
      <w:iCs/>
      <w:strike/>
      <w:sz w:val="26"/>
      <w:szCs w:val="26"/>
      <w:lang w:bidi="ar-SA"/>
    </w:rPr>
  </w:style>
  <w:style w:type="character" w:customStyle="1" w:styleId="Heading10">
    <w:name w:val="Heading #1_"/>
    <w:link w:val="Heading11"/>
    <w:locked/>
    <w:rsid w:val="006933C9"/>
    <w:rPr>
      <w:b/>
      <w:bCs/>
      <w:i/>
      <w:iCs/>
      <w:spacing w:val="50"/>
      <w:sz w:val="23"/>
      <w:szCs w:val="23"/>
      <w:shd w:val="clear" w:color="auto" w:fill="FFFFFF"/>
    </w:rPr>
  </w:style>
  <w:style w:type="character" w:customStyle="1" w:styleId="Heading115">
    <w:name w:val="Heading #1 + 15"/>
    <w:aliases w:val="5 pt47,Not Italic,Spacing 0 pt"/>
    <w:rsid w:val="006933C9"/>
    <w:rPr>
      <w:b/>
      <w:bCs/>
      <w:i/>
      <w:iCs/>
      <w:spacing w:val="0"/>
      <w:sz w:val="31"/>
      <w:szCs w:val="31"/>
      <w:lang w:bidi="ar-SA"/>
    </w:rPr>
  </w:style>
  <w:style w:type="character" w:customStyle="1" w:styleId="Bodytext11">
    <w:name w:val="Body text + 11"/>
    <w:aliases w:val="5 pt46,Spacing 0 pt12"/>
    <w:rsid w:val="006933C9"/>
    <w:rPr>
      <w:spacing w:val="10"/>
      <w:sz w:val="23"/>
      <w:szCs w:val="23"/>
      <w:lang w:bidi="ar-SA"/>
    </w:rPr>
  </w:style>
  <w:style w:type="character" w:customStyle="1" w:styleId="BodytextSpacing14pt">
    <w:name w:val="Body text + Spacing 14 pt"/>
    <w:rsid w:val="006933C9"/>
    <w:rPr>
      <w:spacing w:val="280"/>
      <w:sz w:val="26"/>
      <w:szCs w:val="26"/>
      <w:lang w:bidi="ar-SA"/>
    </w:rPr>
  </w:style>
  <w:style w:type="character" w:customStyle="1" w:styleId="Bodytext4">
    <w:name w:val="Body text (4)_"/>
    <w:link w:val="Bodytext40"/>
    <w:locked/>
    <w:rsid w:val="006933C9"/>
    <w:rPr>
      <w:b/>
      <w:bCs/>
      <w:sz w:val="21"/>
      <w:szCs w:val="21"/>
      <w:shd w:val="clear" w:color="auto" w:fill="FFFFFF"/>
    </w:rPr>
  </w:style>
  <w:style w:type="character" w:customStyle="1" w:styleId="Bodytext4Impact">
    <w:name w:val="Body text (4) + Impact"/>
    <w:aliases w:val="16,5 pt45,Not Bold21,Italic25"/>
    <w:rsid w:val="006933C9"/>
    <w:rPr>
      <w:rFonts w:ascii="Impact" w:hAnsi="Impact" w:cs="Impact"/>
      <w:b/>
      <w:bCs/>
      <w:i/>
      <w:iCs/>
      <w:noProof/>
      <w:sz w:val="33"/>
      <w:szCs w:val="33"/>
      <w:lang w:bidi="ar-SA"/>
    </w:rPr>
  </w:style>
  <w:style w:type="character" w:customStyle="1" w:styleId="Bodytext4Georgia">
    <w:name w:val="Body text (4) + Georgia"/>
    <w:aliases w:val="8,5 pt44,Not Bold20,Italic24,Spacing 2 pt3"/>
    <w:rsid w:val="006933C9"/>
    <w:rPr>
      <w:rFonts w:ascii="Georgia" w:hAnsi="Georgia" w:cs="Georgia"/>
      <w:b/>
      <w:bCs/>
      <w:i/>
      <w:iCs/>
      <w:spacing w:val="40"/>
      <w:sz w:val="17"/>
      <w:szCs w:val="17"/>
      <w:lang w:bidi="ar-SA"/>
    </w:rPr>
  </w:style>
  <w:style w:type="character" w:customStyle="1" w:styleId="Heading30">
    <w:name w:val="Heading #3_"/>
    <w:link w:val="Heading31"/>
    <w:locked/>
    <w:rsid w:val="006933C9"/>
    <w:rPr>
      <w:b/>
      <w:bCs/>
      <w:szCs w:val="26"/>
      <w:shd w:val="clear" w:color="auto" w:fill="FFFFFF"/>
    </w:rPr>
  </w:style>
  <w:style w:type="character" w:customStyle="1" w:styleId="Bodytext5">
    <w:name w:val="Body text (5)_"/>
    <w:link w:val="Bodytext50"/>
    <w:locked/>
    <w:rsid w:val="006933C9"/>
    <w:rPr>
      <w:rFonts w:ascii="Sylfaen" w:hAnsi="Sylfaen"/>
      <w:spacing w:val="20"/>
      <w:szCs w:val="26"/>
      <w:shd w:val="clear" w:color="auto" w:fill="FFFFFF"/>
    </w:rPr>
  </w:style>
  <w:style w:type="character" w:customStyle="1" w:styleId="Heading32">
    <w:name w:val="Heading #3 (2)_"/>
    <w:link w:val="Heading321"/>
    <w:locked/>
    <w:rsid w:val="006933C9"/>
    <w:rPr>
      <w:b/>
      <w:bCs/>
      <w:sz w:val="29"/>
      <w:szCs w:val="29"/>
      <w:shd w:val="clear" w:color="auto" w:fill="FFFFFF"/>
    </w:rPr>
  </w:style>
  <w:style w:type="character" w:customStyle="1" w:styleId="Heading32Sylfaen">
    <w:name w:val="Heading #3 (2) + Sylfaen"/>
    <w:aliases w:val="8 pt5,Not Bold19"/>
    <w:rsid w:val="006933C9"/>
    <w:rPr>
      <w:rFonts w:ascii="Sylfaen" w:hAnsi="Sylfaen" w:cs="Sylfaen"/>
      <w:b/>
      <w:bCs/>
      <w:sz w:val="16"/>
      <w:szCs w:val="16"/>
      <w:lang w:bidi="ar-SA"/>
    </w:rPr>
  </w:style>
  <w:style w:type="character" w:customStyle="1" w:styleId="Bodytext6">
    <w:name w:val="Body text (6)_"/>
    <w:link w:val="Bodytext60"/>
    <w:locked/>
    <w:rsid w:val="006933C9"/>
    <w:rPr>
      <w:rFonts w:ascii="Sylfaen" w:hAnsi="Sylfaen"/>
      <w:sz w:val="16"/>
      <w:szCs w:val="16"/>
      <w:shd w:val="clear" w:color="auto" w:fill="FFFFFF"/>
    </w:rPr>
  </w:style>
  <w:style w:type="character" w:customStyle="1" w:styleId="Bodytext2Exact">
    <w:name w:val="Body text (2) Exact"/>
    <w:rsid w:val="006933C9"/>
    <w:rPr>
      <w:rFonts w:ascii="Times New Roman" w:hAnsi="Times New Roman" w:cs="Times New Roman"/>
      <w:b/>
      <w:bCs/>
      <w:spacing w:val="7"/>
      <w:u w:val="none"/>
    </w:rPr>
  </w:style>
  <w:style w:type="character" w:customStyle="1" w:styleId="Bodytext7">
    <w:name w:val="Body text (7)_"/>
    <w:link w:val="Bodytext71"/>
    <w:locked/>
    <w:rsid w:val="006933C9"/>
    <w:rPr>
      <w:i/>
      <w:iCs/>
      <w:sz w:val="22"/>
      <w:shd w:val="clear" w:color="auto" w:fill="FFFFFF"/>
    </w:rPr>
  </w:style>
  <w:style w:type="character" w:customStyle="1" w:styleId="Bodytext81">
    <w:name w:val="Body text (8)_"/>
    <w:link w:val="Bodytext810"/>
    <w:locked/>
    <w:rsid w:val="006933C9"/>
    <w:rPr>
      <w:b/>
      <w:bCs/>
      <w:sz w:val="21"/>
      <w:szCs w:val="21"/>
      <w:shd w:val="clear" w:color="auto" w:fill="FFFFFF"/>
    </w:rPr>
  </w:style>
  <w:style w:type="character" w:customStyle="1" w:styleId="Bodytext811pt">
    <w:name w:val="Body text (8) + 11 pt"/>
    <w:aliases w:val="Not Bold18,Italic23"/>
    <w:rsid w:val="006933C9"/>
    <w:rPr>
      <w:b/>
      <w:bCs/>
      <w:i/>
      <w:iCs/>
      <w:sz w:val="22"/>
      <w:szCs w:val="22"/>
      <w:lang w:bidi="ar-SA"/>
    </w:rPr>
  </w:style>
  <w:style w:type="character" w:customStyle="1" w:styleId="BodytextExact">
    <w:name w:val="Body text Exact"/>
    <w:rsid w:val="006933C9"/>
    <w:rPr>
      <w:rFonts w:ascii="Times New Roman" w:hAnsi="Times New Roman" w:cs="Times New Roman"/>
      <w:spacing w:val="4"/>
      <w:u w:val="none"/>
    </w:rPr>
  </w:style>
  <w:style w:type="character" w:customStyle="1" w:styleId="Bodytext14">
    <w:name w:val="Body text + 14"/>
    <w:aliases w:val="5 pt43,Bold"/>
    <w:rsid w:val="006933C9"/>
    <w:rPr>
      <w:b/>
      <w:bCs/>
      <w:sz w:val="29"/>
      <w:szCs w:val="29"/>
      <w:lang w:bidi="ar-SA"/>
    </w:rPr>
  </w:style>
  <w:style w:type="character" w:customStyle="1" w:styleId="Bodytext70">
    <w:name w:val="Body text7"/>
    <w:basedOn w:val="Bodytext0"/>
    <w:rsid w:val="006933C9"/>
    <w:rPr>
      <w:szCs w:val="26"/>
      <w:shd w:val="clear" w:color="auto" w:fill="FFFFFF"/>
    </w:rPr>
  </w:style>
  <w:style w:type="character" w:customStyle="1" w:styleId="Bodytext141">
    <w:name w:val="Body text + 141"/>
    <w:aliases w:val="5 pt1,Bold27"/>
    <w:rsid w:val="006933C9"/>
    <w:rPr>
      <w:b/>
      <w:bCs/>
      <w:sz w:val="29"/>
      <w:szCs w:val="29"/>
      <w:lang w:bidi="ar-SA"/>
    </w:rPr>
  </w:style>
  <w:style w:type="character" w:customStyle="1" w:styleId="Bodytext12">
    <w:name w:val="Body text + 12"/>
    <w:aliases w:val="5 pt42,Bold26"/>
    <w:rsid w:val="006933C9"/>
    <w:rPr>
      <w:b/>
      <w:bCs/>
      <w:noProof/>
      <w:sz w:val="25"/>
      <w:szCs w:val="25"/>
      <w:lang w:bidi="ar-SA"/>
    </w:rPr>
  </w:style>
  <w:style w:type="character" w:customStyle="1" w:styleId="BodytextSylfaen2">
    <w:name w:val="Body text + Sylfaen2"/>
    <w:aliases w:val="12,5 pt40"/>
    <w:rsid w:val="006933C9"/>
    <w:rPr>
      <w:rFonts w:ascii="Sylfaen" w:hAnsi="Sylfaen" w:cs="Sylfaen"/>
      <w:sz w:val="25"/>
      <w:szCs w:val="25"/>
      <w:lang w:bidi="ar-SA"/>
    </w:rPr>
  </w:style>
  <w:style w:type="character" w:customStyle="1" w:styleId="Bodytext9">
    <w:name w:val="Body text (9)_"/>
    <w:link w:val="Bodytext90"/>
    <w:locked/>
    <w:rsid w:val="006933C9"/>
    <w:rPr>
      <w:i/>
      <w:iCs/>
      <w:szCs w:val="26"/>
      <w:shd w:val="clear" w:color="auto" w:fill="FFFFFF"/>
    </w:rPr>
  </w:style>
  <w:style w:type="character" w:customStyle="1" w:styleId="Bodytext9Bold">
    <w:name w:val="Body text (9) + Bold"/>
    <w:aliases w:val="Not Italic6"/>
    <w:rsid w:val="006933C9"/>
    <w:rPr>
      <w:b/>
      <w:bCs/>
      <w:i/>
      <w:iCs/>
      <w:sz w:val="26"/>
      <w:szCs w:val="26"/>
      <w:lang w:bidi="ar-SA"/>
    </w:rPr>
  </w:style>
  <w:style w:type="character" w:customStyle="1" w:styleId="Bodytext9NotItalic">
    <w:name w:val="Body text (9) + Not Italic"/>
    <w:basedOn w:val="Bodytext9"/>
    <w:rsid w:val="006933C9"/>
    <w:rPr>
      <w:i/>
      <w:iCs/>
      <w:szCs w:val="26"/>
      <w:shd w:val="clear" w:color="auto" w:fill="FFFFFF"/>
    </w:rPr>
  </w:style>
  <w:style w:type="character" w:customStyle="1" w:styleId="Bodytext911">
    <w:name w:val="Body text (9) + 11"/>
    <w:aliases w:val="5 pt39,Not Italic5,Spacing 0 pt11"/>
    <w:rsid w:val="006933C9"/>
    <w:rPr>
      <w:i/>
      <w:iCs/>
      <w:spacing w:val="10"/>
      <w:sz w:val="23"/>
      <w:szCs w:val="23"/>
      <w:lang w:bidi="ar-SA"/>
    </w:rPr>
  </w:style>
  <w:style w:type="character" w:customStyle="1" w:styleId="Bodytext15">
    <w:name w:val="Body text + 15"/>
    <w:aliases w:val="5 pt38,Bold25"/>
    <w:rsid w:val="006933C9"/>
    <w:rPr>
      <w:b/>
      <w:bCs/>
      <w:sz w:val="31"/>
      <w:szCs w:val="31"/>
      <w:lang w:bidi="ar-SA"/>
    </w:rPr>
  </w:style>
  <w:style w:type="character" w:customStyle="1" w:styleId="Bodytext61">
    <w:name w:val="Body text6"/>
    <w:rsid w:val="006933C9"/>
    <w:rPr>
      <w:sz w:val="26"/>
      <w:szCs w:val="26"/>
      <w:u w:val="single"/>
      <w:lang w:bidi="ar-SA"/>
    </w:rPr>
  </w:style>
  <w:style w:type="character" w:customStyle="1" w:styleId="Bodytext10">
    <w:name w:val="Body text (10)_"/>
    <w:link w:val="Bodytext100"/>
    <w:locked/>
    <w:rsid w:val="006933C9"/>
    <w:rPr>
      <w:rFonts w:ascii="Sylfaen" w:hAnsi="Sylfaen"/>
      <w:shd w:val="clear" w:color="auto" w:fill="FFFFFF"/>
    </w:rPr>
  </w:style>
  <w:style w:type="character" w:customStyle="1" w:styleId="Bodytext10Georgia">
    <w:name w:val="Body text (10) + Georgia"/>
    <w:aliases w:val="10 pt,Bold24,Spacing 4 pt"/>
    <w:rsid w:val="006933C9"/>
    <w:rPr>
      <w:rFonts w:ascii="Georgia" w:hAnsi="Georgia" w:cs="Georgia"/>
      <w:b/>
      <w:bCs/>
      <w:spacing w:val="80"/>
      <w:sz w:val="20"/>
      <w:szCs w:val="20"/>
      <w:lang w:bidi="ar-SA"/>
    </w:rPr>
  </w:style>
  <w:style w:type="character" w:customStyle="1" w:styleId="Bodytext110">
    <w:name w:val="Body text (11)_"/>
    <w:link w:val="Bodytext111"/>
    <w:locked/>
    <w:rsid w:val="006933C9"/>
    <w:rPr>
      <w:szCs w:val="26"/>
      <w:shd w:val="clear" w:color="auto" w:fill="FFFFFF"/>
    </w:rPr>
  </w:style>
  <w:style w:type="character" w:customStyle="1" w:styleId="Bodytext11Sylfaen">
    <w:name w:val="Body text (11) + Sylfaen"/>
    <w:rsid w:val="006933C9"/>
    <w:rPr>
      <w:rFonts w:ascii="Sylfaen" w:hAnsi="Sylfaen" w:cs="Sylfaen"/>
      <w:noProof/>
      <w:sz w:val="26"/>
      <w:szCs w:val="26"/>
      <w:lang w:bidi="ar-SA"/>
    </w:rPr>
  </w:style>
  <w:style w:type="character" w:customStyle="1" w:styleId="Tablecaption2">
    <w:name w:val="Table caption (2)_"/>
    <w:link w:val="Tablecaption21"/>
    <w:locked/>
    <w:rsid w:val="006933C9"/>
    <w:rPr>
      <w:i/>
      <w:iCs/>
      <w:szCs w:val="26"/>
      <w:shd w:val="clear" w:color="auto" w:fill="FFFFFF"/>
    </w:rPr>
  </w:style>
  <w:style w:type="character" w:customStyle="1" w:styleId="BodytextItalic5">
    <w:name w:val="Body text + Italic5"/>
    <w:rsid w:val="006933C9"/>
    <w:rPr>
      <w:i/>
      <w:iCs/>
      <w:sz w:val="26"/>
      <w:szCs w:val="26"/>
      <w:lang w:bidi="ar-SA"/>
    </w:rPr>
  </w:style>
  <w:style w:type="character" w:customStyle="1" w:styleId="Bodytext128">
    <w:name w:val="Body text + 128"/>
    <w:aliases w:val="5 pt8"/>
    <w:rsid w:val="006933C9"/>
    <w:rPr>
      <w:sz w:val="25"/>
      <w:szCs w:val="25"/>
      <w:lang w:bidi="ar-SA"/>
    </w:rPr>
  </w:style>
  <w:style w:type="character" w:customStyle="1" w:styleId="BodytextItalic4">
    <w:name w:val="Body text + Italic4"/>
    <w:rsid w:val="006933C9"/>
    <w:rPr>
      <w:i/>
      <w:iCs/>
      <w:sz w:val="26"/>
      <w:szCs w:val="26"/>
      <w:lang w:bidi="ar-SA"/>
    </w:rPr>
  </w:style>
  <w:style w:type="character" w:customStyle="1" w:styleId="Bodytext101">
    <w:name w:val="Body text + 10"/>
    <w:aliases w:val="5 pt37,Bold23"/>
    <w:rsid w:val="006933C9"/>
    <w:rPr>
      <w:b/>
      <w:bCs/>
      <w:sz w:val="21"/>
      <w:szCs w:val="21"/>
      <w:lang w:bidi="ar-SA"/>
    </w:rPr>
  </w:style>
  <w:style w:type="character" w:customStyle="1" w:styleId="BodytextBold">
    <w:name w:val="Body text + Bold"/>
    <w:rsid w:val="006933C9"/>
    <w:rPr>
      <w:b/>
      <w:bCs/>
      <w:sz w:val="26"/>
      <w:szCs w:val="26"/>
      <w:lang w:bidi="ar-SA"/>
    </w:rPr>
  </w:style>
  <w:style w:type="character" w:customStyle="1" w:styleId="Tableofcontents">
    <w:name w:val="Table of contents_"/>
    <w:link w:val="Tableofcontents1"/>
    <w:locked/>
    <w:rsid w:val="006933C9"/>
    <w:rPr>
      <w:szCs w:val="26"/>
      <w:shd w:val="clear" w:color="auto" w:fill="FFFFFF"/>
    </w:rPr>
  </w:style>
  <w:style w:type="character" w:customStyle="1" w:styleId="TableofcontentsGeorgia">
    <w:name w:val="Table of contents + Georgia"/>
    <w:aliases w:val="16 pt,Italic22,Spacing 9 pt"/>
    <w:rsid w:val="006933C9"/>
    <w:rPr>
      <w:rFonts w:ascii="Georgia" w:hAnsi="Georgia" w:cs="Georgia"/>
      <w:i/>
      <w:iCs/>
      <w:spacing w:val="190"/>
      <w:sz w:val="32"/>
      <w:szCs w:val="32"/>
      <w:lang w:bidi="ar-SA"/>
    </w:rPr>
  </w:style>
  <w:style w:type="character" w:customStyle="1" w:styleId="Tableofcontents2">
    <w:name w:val="Table of contents (2)_"/>
    <w:link w:val="Tableofcontents20"/>
    <w:locked/>
    <w:rsid w:val="006933C9"/>
    <w:rPr>
      <w:b/>
      <w:bCs/>
      <w:sz w:val="23"/>
      <w:szCs w:val="23"/>
      <w:shd w:val="clear" w:color="auto" w:fill="FFFFFF"/>
    </w:rPr>
  </w:style>
  <w:style w:type="character" w:customStyle="1" w:styleId="Tableofcontents2Georgia">
    <w:name w:val="Table of contents (2) + Georgia"/>
    <w:aliases w:val="7 pt,Not Bold17"/>
    <w:rsid w:val="006933C9"/>
    <w:rPr>
      <w:rFonts w:ascii="Georgia" w:hAnsi="Georgia" w:cs="Georgia"/>
      <w:b/>
      <w:bCs/>
      <w:noProof/>
      <w:sz w:val="14"/>
      <w:szCs w:val="14"/>
      <w:lang w:bidi="ar-SA"/>
    </w:rPr>
  </w:style>
  <w:style w:type="character" w:customStyle="1" w:styleId="Tableofcontents8pt">
    <w:name w:val="Table of contents + 8 pt"/>
    <w:rsid w:val="006933C9"/>
    <w:rPr>
      <w:noProof/>
      <w:sz w:val="16"/>
      <w:szCs w:val="16"/>
      <w:lang w:bidi="ar-SA"/>
    </w:rPr>
  </w:style>
  <w:style w:type="character" w:customStyle="1" w:styleId="Tableofcontents0">
    <w:name w:val="Table of contents"/>
    <w:rsid w:val="006933C9"/>
    <w:rPr>
      <w:sz w:val="26"/>
      <w:szCs w:val="26"/>
      <w:u w:val="single"/>
      <w:lang w:bidi="ar-SA"/>
    </w:rPr>
  </w:style>
  <w:style w:type="character" w:customStyle="1" w:styleId="TableofcontentsItalic">
    <w:name w:val="Table of contents + Italic"/>
    <w:rsid w:val="006933C9"/>
    <w:rPr>
      <w:i/>
      <w:iCs/>
      <w:sz w:val="26"/>
      <w:szCs w:val="26"/>
      <w:lang w:bidi="ar-SA"/>
    </w:rPr>
  </w:style>
  <w:style w:type="character" w:customStyle="1" w:styleId="BodytextBold3">
    <w:name w:val="Body text + Bold3"/>
    <w:rsid w:val="006933C9"/>
    <w:rPr>
      <w:b/>
      <w:bCs/>
      <w:sz w:val="26"/>
      <w:szCs w:val="26"/>
      <w:u w:val="single"/>
      <w:lang w:bidi="ar-SA"/>
    </w:rPr>
  </w:style>
  <w:style w:type="character" w:customStyle="1" w:styleId="BodytextBold2">
    <w:name w:val="Body text + Bold2"/>
    <w:rsid w:val="006933C9"/>
    <w:rPr>
      <w:b/>
      <w:bCs/>
      <w:noProof/>
      <w:sz w:val="26"/>
      <w:szCs w:val="26"/>
      <w:lang w:bidi="ar-SA"/>
    </w:rPr>
  </w:style>
  <w:style w:type="character" w:customStyle="1" w:styleId="BodytextItalic3">
    <w:name w:val="Body text + Italic3"/>
    <w:rsid w:val="006933C9"/>
    <w:rPr>
      <w:i/>
      <w:iCs/>
      <w:sz w:val="26"/>
      <w:szCs w:val="26"/>
      <w:lang w:bidi="ar-SA"/>
    </w:rPr>
  </w:style>
  <w:style w:type="character" w:customStyle="1" w:styleId="Bodytext120">
    <w:name w:val="Body text (12)_"/>
    <w:link w:val="Bodytext121"/>
    <w:locked/>
    <w:rsid w:val="006933C9"/>
    <w:rPr>
      <w:b/>
      <w:bCs/>
      <w:sz w:val="29"/>
      <w:szCs w:val="29"/>
      <w:shd w:val="clear" w:color="auto" w:fill="FFFFFF"/>
    </w:rPr>
  </w:style>
  <w:style w:type="character" w:customStyle="1" w:styleId="Bodytext313">
    <w:name w:val="Body text (3) + 13"/>
    <w:aliases w:val="5 pt36"/>
    <w:rsid w:val="006933C9"/>
    <w:rPr>
      <w:i/>
      <w:iCs/>
      <w:sz w:val="27"/>
      <w:szCs w:val="27"/>
      <w:lang w:bidi="ar-SA"/>
    </w:rPr>
  </w:style>
  <w:style w:type="character" w:customStyle="1" w:styleId="Bodytext13">
    <w:name w:val="Body text (13)_"/>
    <w:link w:val="Bodytext130"/>
    <w:locked/>
    <w:rsid w:val="006933C9"/>
    <w:rPr>
      <w:b/>
      <w:bCs/>
      <w:sz w:val="25"/>
      <w:szCs w:val="25"/>
      <w:shd w:val="clear" w:color="auto" w:fill="FFFFFF"/>
    </w:rPr>
  </w:style>
  <w:style w:type="character" w:customStyle="1" w:styleId="Bodytext140">
    <w:name w:val="Body text (14)_"/>
    <w:link w:val="Bodytext1410"/>
    <w:locked/>
    <w:rsid w:val="006933C9"/>
    <w:rPr>
      <w:szCs w:val="26"/>
      <w:shd w:val="clear" w:color="auto" w:fill="FFFFFF"/>
    </w:rPr>
  </w:style>
  <w:style w:type="character" w:customStyle="1" w:styleId="Bodytext150">
    <w:name w:val="Body text (15)_"/>
    <w:link w:val="Bodytext151"/>
    <w:locked/>
    <w:rsid w:val="006933C9"/>
    <w:rPr>
      <w:b/>
      <w:bCs/>
      <w:sz w:val="25"/>
      <w:szCs w:val="25"/>
      <w:shd w:val="clear" w:color="auto" w:fill="FFFFFF"/>
    </w:rPr>
  </w:style>
  <w:style w:type="character" w:customStyle="1" w:styleId="Bodytext1513pt">
    <w:name w:val="Body text (15) + 13 pt"/>
    <w:aliases w:val="Not Bold16"/>
    <w:rsid w:val="006933C9"/>
    <w:rPr>
      <w:b/>
      <w:bCs/>
      <w:sz w:val="26"/>
      <w:szCs w:val="26"/>
      <w:lang w:bidi="ar-SA"/>
    </w:rPr>
  </w:style>
  <w:style w:type="character" w:customStyle="1" w:styleId="Bodytext16">
    <w:name w:val="Body text (16)_"/>
    <w:link w:val="Bodytext161"/>
    <w:locked/>
    <w:rsid w:val="006933C9"/>
    <w:rPr>
      <w:b/>
      <w:bCs/>
      <w:sz w:val="25"/>
      <w:szCs w:val="25"/>
      <w:shd w:val="clear" w:color="auto" w:fill="FFFFFF"/>
    </w:rPr>
  </w:style>
  <w:style w:type="character" w:customStyle="1" w:styleId="Bodytext17">
    <w:name w:val="Body text (17)_"/>
    <w:link w:val="Bodytext171"/>
    <w:locked/>
    <w:rsid w:val="006933C9"/>
    <w:rPr>
      <w:b/>
      <w:bCs/>
      <w:sz w:val="25"/>
      <w:szCs w:val="25"/>
      <w:shd w:val="clear" w:color="auto" w:fill="FFFFFF"/>
    </w:rPr>
  </w:style>
  <w:style w:type="character" w:customStyle="1" w:styleId="Bodytext8pt">
    <w:name w:val="Body text + 8 pt"/>
    <w:rsid w:val="006933C9"/>
    <w:rPr>
      <w:noProof/>
      <w:sz w:val="16"/>
      <w:szCs w:val="16"/>
      <w:lang w:bidi="ar-SA"/>
    </w:rPr>
  </w:style>
  <w:style w:type="character" w:customStyle="1" w:styleId="Heading33">
    <w:name w:val="Heading #3"/>
    <w:rsid w:val="006933C9"/>
    <w:rPr>
      <w:b/>
      <w:bCs/>
      <w:sz w:val="26"/>
      <w:szCs w:val="26"/>
      <w:u w:val="single"/>
      <w:lang w:bidi="ar-SA"/>
    </w:rPr>
  </w:style>
  <w:style w:type="character" w:customStyle="1" w:styleId="Tablecaption">
    <w:name w:val="Table caption_"/>
    <w:link w:val="Tablecaption1"/>
    <w:locked/>
    <w:rsid w:val="006933C9"/>
    <w:rPr>
      <w:szCs w:val="26"/>
      <w:shd w:val="clear" w:color="auto" w:fill="FFFFFF"/>
    </w:rPr>
  </w:style>
  <w:style w:type="character" w:customStyle="1" w:styleId="Tablecaption0">
    <w:name w:val="Table caption"/>
    <w:rsid w:val="006933C9"/>
    <w:rPr>
      <w:sz w:val="26"/>
      <w:szCs w:val="26"/>
      <w:u w:val="single"/>
      <w:lang w:bidi="ar-SA"/>
    </w:rPr>
  </w:style>
  <w:style w:type="character" w:customStyle="1" w:styleId="Bodytext127">
    <w:name w:val="Body text + 127"/>
    <w:aliases w:val="5 pt7,Bold22"/>
    <w:rsid w:val="006933C9"/>
    <w:rPr>
      <w:b/>
      <w:bCs/>
      <w:sz w:val="25"/>
      <w:szCs w:val="25"/>
      <w:lang w:bidi="ar-SA"/>
    </w:rPr>
  </w:style>
  <w:style w:type="character" w:customStyle="1" w:styleId="Bodytext126">
    <w:name w:val="Body text + 126"/>
    <w:aliases w:val="5 pt6,Bold21"/>
    <w:rsid w:val="006933C9"/>
    <w:rPr>
      <w:b/>
      <w:bCs/>
      <w:sz w:val="25"/>
      <w:szCs w:val="25"/>
      <w:lang w:bidi="ar-SA"/>
    </w:rPr>
  </w:style>
  <w:style w:type="character" w:customStyle="1" w:styleId="Bodytext125">
    <w:name w:val="Body text + 125"/>
    <w:aliases w:val="5 pt5,Bold20"/>
    <w:rsid w:val="006933C9"/>
    <w:rPr>
      <w:b/>
      <w:bCs/>
      <w:sz w:val="25"/>
      <w:szCs w:val="25"/>
      <w:lang w:bidi="ar-SA"/>
    </w:rPr>
  </w:style>
  <w:style w:type="character" w:customStyle="1" w:styleId="Bodytext124">
    <w:name w:val="Body text + 124"/>
    <w:aliases w:val="5 pt4,Bold19"/>
    <w:rsid w:val="006933C9"/>
    <w:rPr>
      <w:b/>
      <w:bCs/>
      <w:sz w:val="25"/>
      <w:szCs w:val="25"/>
      <w:lang w:bidi="ar-SA"/>
    </w:rPr>
  </w:style>
  <w:style w:type="character" w:customStyle="1" w:styleId="Bodytext51">
    <w:name w:val="Body text5"/>
    <w:basedOn w:val="Bodytext0"/>
    <w:rsid w:val="006933C9"/>
    <w:rPr>
      <w:szCs w:val="26"/>
      <w:shd w:val="clear" w:color="auto" w:fill="FFFFFF"/>
    </w:rPr>
  </w:style>
  <w:style w:type="character" w:customStyle="1" w:styleId="Tableofcontents21">
    <w:name w:val="Table of contents2"/>
    <w:basedOn w:val="Tableofcontents"/>
    <w:rsid w:val="006933C9"/>
    <w:rPr>
      <w:szCs w:val="26"/>
      <w:shd w:val="clear" w:color="auto" w:fill="FFFFFF"/>
    </w:rPr>
  </w:style>
  <w:style w:type="character" w:customStyle="1" w:styleId="TableofcontentsItalic2">
    <w:name w:val="Table of contents + Italic2"/>
    <w:rsid w:val="006933C9"/>
    <w:rPr>
      <w:i/>
      <w:iCs/>
      <w:sz w:val="26"/>
      <w:szCs w:val="26"/>
      <w:lang w:val="en-US" w:eastAsia="en-US" w:bidi="ar-SA"/>
    </w:rPr>
  </w:style>
  <w:style w:type="character" w:customStyle="1" w:styleId="TableofcontentsGeorgia1">
    <w:name w:val="Table of contents + Georgia1"/>
    <w:aliases w:val="6 pt,Italic21"/>
    <w:rsid w:val="006933C9"/>
    <w:rPr>
      <w:rFonts w:ascii="Georgia" w:hAnsi="Georgia" w:cs="Georgia"/>
      <w:i/>
      <w:iCs/>
      <w:noProof/>
      <w:sz w:val="12"/>
      <w:szCs w:val="12"/>
      <w:lang w:bidi="ar-SA"/>
    </w:rPr>
  </w:style>
  <w:style w:type="character" w:customStyle="1" w:styleId="TableofcontentsCourierNew">
    <w:name w:val="Table of contents + Courier New"/>
    <w:aliases w:val="4 pt,Italic20"/>
    <w:rsid w:val="006933C9"/>
    <w:rPr>
      <w:rFonts w:ascii="Courier New" w:hAnsi="Courier New" w:cs="Courier New"/>
      <w:i/>
      <w:iCs/>
      <w:sz w:val="8"/>
      <w:szCs w:val="8"/>
      <w:lang w:bidi="ar-SA"/>
    </w:rPr>
  </w:style>
  <w:style w:type="character" w:customStyle="1" w:styleId="Tableofcontents12">
    <w:name w:val="Table of contents + 12"/>
    <w:aliases w:val="5 pt35,Bold18"/>
    <w:rsid w:val="006933C9"/>
    <w:rPr>
      <w:b/>
      <w:bCs/>
      <w:sz w:val="25"/>
      <w:szCs w:val="25"/>
      <w:lang w:bidi="ar-SA"/>
    </w:rPr>
  </w:style>
  <w:style w:type="character" w:customStyle="1" w:styleId="TableofcontentsItalic1">
    <w:name w:val="Table of contents + Italic1"/>
    <w:rsid w:val="006933C9"/>
    <w:rPr>
      <w:i/>
      <w:iCs/>
      <w:sz w:val="26"/>
      <w:szCs w:val="26"/>
      <w:u w:val="single"/>
      <w:lang w:bidi="ar-SA"/>
    </w:rPr>
  </w:style>
  <w:style w:type="character" w:customStyle="1" w:styleId="BodytextItalic2">
    <w:name w:val="Body text + Italic2"/>
    <w:rsid w:val="006933C9"/>
    <w:rPr>
      <w:i/>
      <w:iCs/>
      <w:sz w:val="26"/>
      <w:szCs w:val="26"/>
      <w:lang w:bidi="ar-SA"/>
    </w:rPr>
  </w:style>
  <w:style w:type="character" w:customStyle="1" w:styleId="Bodytext32">
    <w:name w:val="Body text (3)"/>
    <w:basedOn w:val="Bodytext30"/>
    <w:rsid w:val="006933C9"/>
    <w:rPr>
      <w:i/>
      <w:iCs/>
      <w:szCs w:val="26"/>
      <w:shd w:val="clear" w:color="auto" w:fill="FFFFFF"/>
    </w:rPr>
  </w:style>
  <w:style w:type="character" w:customStyle="1" w:styleId="Bodytext41">
    <w:name w:val="Body text4"/>
    <w:rsid w:val="006933C9"/>
    <w:rPr>
      <w:sz w:val="26"/>
      <w:szCs w:val="26"/>
      <w:u w:val="single"/>
      <w:lang w:bidi="ar-SA"/>
    </w:rPr>
  </w:style>
  <w:style w:type="character" w:customStyle="1" w:styleId="Bodytext1510">
    <w:name w:val="Body text + 151"/>
    <w:aliases w:val="5 pt115,Bold17"/>
    <w:rsid w:val="006933C9"/>
    <w:rPr>
      <w:b/>
      <w:bCs/>
      <w:sz w:val="31"/>
      <w:szCs w:val="31"/>
      <w:lang w:bidi="ar-SA"/>
    </w:rPr>
  </w:style>
  <w:style w:type="character" w:customStyle="1" w:styleId="Bodytext82">
    <w:name w:val="Body text + 82"/>
    <w:aliases w:val="5 pt2,Bold16,Spacing 1 pt13"/>
    <w:rsid w:val="006933C9"/>
    <w:rPr>
      <w:b/>
      <w:bCs/>
      <w:spacing w:val="20"/>
      <w:sz w:val="17"/>
      <w:szCs w:val="17"/>
      <w:lang w:bidi="ar-SA"/>
    </w:rPr>
  </w:style>
  <w:style w:type="character" w:customStyle="1" w:styleId="Bodytext142">
    <w:name w:val="Body text (14)"/>
    <w:basedOn w:val="Bodytext140"/>
    <w:rsid w:val="006933C9"/>
    <w:rPr>
      <w:szCs w:val="26"/>
      <w:shd w:val="clear" w:color="auto" w:fill="FFFFFF"/>
    </w:rPr>
  </w:style>
  <w:style w:type="character" w:customStyle="1" w:styleId="Bodytext160">
    <w:name w:val="Body text (16)"/>
    <w:basedOn w:val="Bodytext16"/>
    <w:rsid w:val="006933C9"/>
    <w:rPr>
      <w:b/>
      <w:bCs/>
      <w:sz w:val="25"/>
      <w:szCs w:val="25"/>
      <w:shd w:val="clear" w:color="auto" w:fill="FFFFFF"/>
    </w:rPr>
  </w:style>
  <w:style w:type="character" w:customStyle="1" w:styleId="Bodytext123">
    <w:name w:val="Body text + 123"/>
    <w:aliases w:val="5 pt3,Bold15"/>
    <w:rsid w:val="006933C9"/>
    <w:rPr>
      <w:b/>
      <w:bCs/>
      <w:sz w:val="25"/>
      <w:szCs w:val="25"/>
      <w:lang w:bidi="ar-SA"/>
    </w:rPr>
  </w:style>
  <w:style w:type="character" w:customStyle="1" w:styleId="Bodytext152">
    <w:name w:val="Body text (15)"/>
    <w:basedOn w:val="Bodytext150"/>
    <w:rsid w:val="006933C9"/>
    <w:rPr>
      <w:b/>
      <w:bCs/>
      <w:sz w:val="25"/>
      <w:szCs w:val="25"/>
      <w:shd w:val="clear" w:color="auto" w:fill="FFFFFF"/>
    </w:rPr>
  </w:style>
  <w:style w:type="character" w:customStyle="1" w:styleId="Bodytext19">
    <w:name w:val="Body text (19)_"/>
    <w:link w:val="Bodytext190"/>
    <w:locked/>
    <w:rsid w:val="006933C9"/>
    <w:rPr>
      <w:b/>
      <w:bCs/>
      <w:spacing w:val="20"/>
      <w:sz w:val="22"/>
      <w:shd w:val="clear" w:color="auto" w:fill="FFFFFF"/>
    </w:rPr>
  </w:style>
  <w:style w:type="character" w:customStyle="1" w:styleId="Bodytext19Verdana">
    <w:name w:val="Body text (19) + Verdana"/>
    <w:aliases w:val="10,5 pt34,Not Bold15,Italic19,Spacing 2 pt2"/>
    <w:rsid w:val="006933C9"/>
    <w:rPr>
      <w:rFonts w:ascii="Verdana" w:hAnsi="Verdana" w:cs="Verdana"/>
      <w:b/>
      <w:bCs/>
      <w:i/>
      <w:iCs/>
      <w:spacing w:val="50"/>
      <w:sz w:val="21"/>
      <w:szCs w:val="21"/>
      <w:lang w:bidi="ar-SA"/>
    </w:rPr>
  </w:style>
  <w:style w:type="character" w:customStyle="1" w:styleId="Heading22">
    <w:name w:val="Heading #2 (2)_"/>
    <w:link w:val="Heading220"/>
    <w:locked/>
    <w:rsid w:val="006933C9"/>
    <w:rPr>
      <w:b/>
      <w:bCs/>
      <w:sz w:val="25"/>
      <w:szCs w:val="25"/>
      <w:shd w:val="clear" w:color="auto" w:fill="FFFFFF"/>
    </w:rPr>
  </w:style>
  <w:style w:type="character" w:customStyle="1" w:styleId="Heading2211">
    <w:name w:val="Heading #2 (2) + 11"/>
    <w:aliases w:val="5 pt33"/>
    <w:rsid w:val="006933C9"/>
    <w:rPr>
      <w:b/>
      <w:bCs/>
      <w:sz w:val="23"/>
      <w:szCs w:val="23"/>
      <w:lang w:bidi="ar-SA"/>
    </w:rPr>
  </w:style>
  <w:style w:type="character" w:customStyle="1" w:styleId="Heading22111">
    <w:name w:val="Heading #2 (2) + 111"/>
    <w:aliases w:val="5 pt114,Not Bold14,Italic18"/>
    <w:rsid w:val="006933C9"/>
    <w:rPr>
      <w:b/>
      <w:bCs/>
      <w:i/>
      <w:iCs/>
      <w:sz w:val="23"/>
      <w:szCs w:val="23"/>
      <w:lang w:val="en-US" w:eastAsia="en-US" w:bidi="ar-SA"/>
    </w:rPr>
  </w:style>
  <w:style w:type="character" w:customStyle="1" w:styleId="Heading2213pt">
    <w:name w:val="Heading #2 (2) + 13 pt"/>
    <w:aliases w:val="Not Bold13"/>
    <w:rsid w:val="006933C9"/>
    <w:rPr>
      <w:b/>
      <w:bCs/>
      <w:sz w:val="26"/>
      <w:szCs w:val="26"/>
      <w:lang w:bidi="ar-SA"/>
    </w:rPr>
  </w:style>
  <w:style w:type="character" w:customStyle="1" w:styleId="Heading330">
    <w:name w:val="Heading #3 (3)_"/>
    <w:link w:val="Heading331"/>
    <w:locked/>
    <w:rsid w:val="006933C9"/>
    <w:rPr>
      <w:szCs w:val="26"/>
      <w:shd w:val="clear" w:color="auto" w:fill="FFFFFF"/>
    </w:rPr>
  </w:style>
  <w:style w:type="character" w:customStyle="1" w:styleId="Bodytext14Tahoma">
    <w:name w:val="Body text (14) + Tahoma"/>
    <w:aliases w:val="8 pt4"/>
    <w:rsid w:val="006933C9"/>
    <w:rPr>
      <w:rFonts w:ascii="Tahoma" w:hAnsi="Tahoma" w:cs="Tahoma"/>
      <w:noProof/>
      <w:sz w:val="16"/>
      <w:szCs w:val="16"/>
      <w:lang w:bidi="ar-SA"/>
    </w:rPr>
  </w:style>
  <w:style w:type="character" w:customStyle="1" w:styleId="Heading320">
    <w:name w:val="Heading #3 (2)"/>
    <w:basedOn w:val="Heading32"/>
    <w:rsid w:val="006933C9"/>
    <w:rPr>
      <w:b/>
      <w:bCs/>
      <w:sz w:val="29"/>
      <w:szCs w:val="29"/>
      <w:shd w:val="clear" w:color="auto" w:fill="FFFFFF"/>
    </w:rPr>
  </w:style>
  <w:style w:type="character" w:customStyle="1" w:styleId="Bodytext33">
    <w:name w:val="Body text3"/>
    <w:basedOn w:val="Bodytext0"/>
    <w:rsid w:val="006933C9"/>
    <w:rPr>
      <w:szCs w:val="26"/>
      <w:shd w:val="clear" w:color="auto" w:fill="FFFFFF"/>
    </w:rPr>
  </w:style>
  <w:style w:type="character" w:customStyle="1" w:styleId="Bodytext220">
    <w:name w:val="Body text (2)2"/>
    <w:basedOn w:val="Bodytext20"/>
    <w:rsid w:val="006933C9"/>
    <w:rPr>
      <w:b/>
      <w:bCs/>
      <w:szCs w:val="26"/>
      <w:shd w:val="clear" w:color="auto" w:fill="FFFFFF"/>
    </w:rPr>
  </w:style>
  <w:style w:type="character" w:customStyle="1" w:styleId="Bodytext200">
    <w:name w:val="Body text (20)_"/>
    <w:link w:val="Bodytext201"/>
    <w:locked/>
    <w:rsid w:val="006933C9"/>
    <w:rPr>
      <w:i/>
      <w:iCs/>
      <w:sz w:val="27"/>
      <w:szCs w:val="27"/>
      <w:shd w:val="clear" w:color="auto" w:fill="FFFFFF"/>
    </w:rPr>
  </w:style>
  <w:style w:type="character" w:customStyle="1" w:styleId="Bodytext210">
    <w:name w:val="Body text (21)_"/>
    <w:link w:val="Bodytext211"/>
    <w:locked/>
    <w:rsid w:val="006933C9"/>
    <w:rPr>
      <w:b/>
      <w:bCs/>
      <w:sz w:val="18"/>
      <w:szCs w:val="18"/>
      <w:shd w:val="clear" w:color="auto" w:fill="FFFFFF"/>
    </w:rPr>
  </w:style>
  <w:style w:type="character" w:customStyle="1" w:styleId="Heading40">
    <w:name w:val="Heading #4_"/>
    <w:link w:val="Heading41"/>
    <w:locked/>
    <w:rsid w:val="006933C9"/>
    <w:rPr>
      <w:szCs w:val="26"/>
      <w:shd w:val="clear" w:color="auto" w:fill="FFFFFF"/>
    </w:rPr>
  </w:style>
  <w:style w:type="character" w:customStyle="1" w:styleId="Heading42">
    <w:name w:val="Heading #4 (2)_"/>
    <w:link w:val="Heading420"/>
    <w:locked/>
    <w:rsid w:val="006933C9"/>
    <w:rPr>
      <w:b/>
      <w:bCs/>
      <w:shd w:val="clear" w:color="auto" w:fill="FFFFFF"/>
    </w:rPr>
  </w:style>
  <w:style w:type="character" w:customStyle="1" w:styleId="Heading4213pt">
    <w:name w:val="Heading #4 (2) + 13 pt"/>
    <w:aliases w:val="Not Bold12"/>
    <w:rsid w:val="006933C9"/>
    <w:rPr>
      <w:b/>
      <w:bCs/>
      <w:sz w:val="26"/>
      <w:szCs w:val="26"/>
      <w:lang w:bidi="ar-SA"/>
    </w:rPr>
  </w:style>
  <w:style w:type="character" w:customStyle="1" w:styleId="Heading4Italic">
    <w:name w:val="Heading #4 + Italic"/>
    <w:rsid w:val="006933C9"/>
    <w:rPr>
      <w:i/>
      <w:iCs/>
      <w:sz w:val="26"/>
      <w:szCs w:val="26"/>
      <w:lang w:bidi="ar-SA"/>
    </w:rPr>
  </w:style>
  <w:style w:type="character" w:customStyle="1" w:styleId="Bodytext221">
    <w:name w:val="Body text (22)_"/>
    <w:link w:val="Bodytext222"/>
    <w:locked/>
    <w:rsid w:val="006933C9"/>
    <w:rPr>
      <w:b/>
      <w:bCs/>
      <w:sz w:val="25"/>
      <w:szCs w:val="25"/>
      <w:shd w:val="clear" w:color="auto" w:fill="FFFFFF"/>
    </w:rPr>
  </w:style>
  <w:style w:type="character" w:customStyle="1" w:styleId="Bodytext23">
    <w:name w:val="Body text (23)_"/>
    <w:link w:val="Bodytext230"/>
    <w:locked/>
    <w:rsid w:val="006933C9"/>
    <w:rPr>
      <w:b/>
      <w:bCs/>
      <w:shd w:val="clear" w:color="auto" w:fill="FFFFFF"/>
    </w:rPr>
  </w:style>
  <w:style w:type="character" w:customStyle="1" w:styleId="Bodytext18">
    <w:name w:val="Body text (18)_"/>
    <w:link w:val="Bodytext180"/>
    <w:locked/>
    <w:rsid w:val="006933C9"/>
    <w:rPr>
      <w:b/>
      <w:bCs/>
      <w:spacing w:val="60"/>
      <w:sz w:val="23"/>
      <w:szCs w:val="23"/>
      <w:shd w:val="clear" w:color="auto" w:fill="FFFFFF"/>
    </w:rPr>
  </w:style>
  <w:style w:type="character" w:customStyle="1" w:styleId="Bodytext18Spacing0pt">
    <w:name w:val="Body text (18) + Spacing 0 pt"/>
    <w:rsid w:val="006933C9"/>
    <w:rPr>
      <w:b/>
      <w:bCs/>
      <w:spacing w:val="0"/>
      <w:sz w:val="23"/>
      <w:szCs w:val="23"/>
      <w:lang w:bidi="ar-SA"/>
    </w:rPr>
  </w:style>
  <w:style w:type="character" w:customStyle="1" w:styleId="Bodytext24">
    <w:name w:val="Body text (24)_"/>
    <w:link w:val="Bodytext240"/>
    <w:locked/>
    <w:rsid w:val="006933C9"/>
    <w:rPr>
      <w:b/>
      <w:bCs/>
      <w:sz w:val="23"/>
      <w:szCs w:val="23"/>
      <w:shd w:val="clear" w:color="auto" w:fill="FFFFFF"/>
    </w:rPr>
  </w:style>
  <w:style w:type="character" w:customStyle="1" w:styleId="BodytextBold1">
    <w:name w:val="Body text + Bold1"/>
    <w:rsid w:val="006933C9"/>
    <w:rPr>
      <w:b/>
      <w:bCs/>
      <w:sz w:val="26"/>
      <w:szCs w:val="26"/>
      <w:lang w:bidi="ar-SA"/>
    </w:rPr>
  </w:style>
  <w:style w:type="character" w:customStyle="1" w:styleId="Bodytext25">
    <w:name w:val="Body text (25)_"/>
    <w:link w:val="Bodytext250"/>
    <w:locked/>
    <w:rsid w:val="006933C9"/>
    <w:rPr>
      <w:rFonts w:ascii="Tahoma" w:hAnsi="Tahoma"/>
      <w:spacing w:val="20"/>
      <w:sz w:val="9"/>
      <w:szCs w:val="9"/>
      <w:shd w:val="clear" w:color="auto" w:fill="FFFFFF"/>
    </w:rPr>
  </w:style>
  <w:style w:type="character" w:customStyle="1" w:styleId="Bodytext25Candara">
    <w:name w:val="Body text (25) + Candara"/>
    <w:aliases w:val="Italic17,Spacing 1 pt12"/>
    <w:rsid w:val="006933C9"/>
    <w:rPr>
      <w:rFonts w:ascii="Candara" w:hAnsi="Candara" w:cs="Candara"/>
      <w:i/>
      <w:iCs/>
      <w:spacing w:val="30"/>
      <w:sz w:val="9"/>
      <w:szCs w:val="9"/>
      <w:lang w:bidi="ar-SA"/>
    </w:rPr>
  </w:style>
  <w:style w:type="character" w:customStyle="1" w:styleId="Bodytext26">
    <w:name w:val="Body text (26)_"/>
    <w:link w:val="Bodytext260"/>
    <w:locked/>
    <w:rsid w:val="006933C9"/>
    <w:rPr>
      <w:b/>
      <w:bCs/>
      <w:sz w:val="23"/>
      <w:szCs w:val="23"/>
      <w:shd w:val="clear" w:color="auto" w:fill="FFFFFF"/>
    </w:rPr>
  </w:style>
  <w:style w:type="character" w:customStyle="1" w:styleId="Bodytext26NotBold">
    <w:name w:val="Body text (26) + Not Bold"/>
    <w:aliases w:val="Italic16"/>
    <w:rsid w:val="006933C9"/>
    <w:rPr>
      <w:b/>
      <w:bCs/>
      <w:i/>
      <w:iCs/>
      <w:sz w:val="23"/>
      <w:szCs w:val="23"/>
      <w:lang w:bidi="ar-SA"/>
    </w:rPr>
  </w:style>
  <w:style w:type="character" w:customStyle="1" w:styleId="Bodytext27">
    <w:name w:val="Body text (27)_"/>
    <w:link w:val="Bodytext270"/>
    <w:locked/>
    <w:rsid w:val="006933C9"/>
    <w:rPr>
      <w:rFonts w:ascii="Candara" w:hAnsi="Candara"/>
      <w:spacing w:val="-10"/>
      <w:sz w:val="31"/>
      <w:szCs w:val="31"/>
      <w:shd w:val="clear" w:color="auto" w:fill="FFFFFF"/>
    </w:rPr>
  </w:style>
  <w:style w:type="character" w:customStyle="1" w:styleId="Bodytext27Tahoma">
    <w:name w:val="Body text (27) + Tahoma"/>
    <w:aliases w:val="13,5 pt30,Spacing 0 pt10"/>
    <w:rsid w:val="006933C9"/>
    <w:rPr>
      <w:rFonts w:ascii="Tahoma" w:hAnsi="Tahoma" w:cs="Tahoma"/>
      <w:noProof/>
      <w:spacing w:val="0"/>
      <w:sz w:val="27"/>
      <w:szCs w:val="27"/>
      <w:lang w:bidi="ar-SA"/>
    </w:rPr>
  </w:style>
  <w:style w:type="character" w:customStyle="1" w:styleId="Bodytext28">
    <w:name w:val="Body text (28)_"/>
    <w:link w:val="Bodytext280"/>
    <w:locked/>
    <w:rsid w:val="006933C9"/>
    <w:rPr>
      <w:b/>
      <w:bCs/>
      <w:sz w:val="25"/>
      <w:szCs w:val="25"/>
      <w:shd w:val="clear" w:color="auto" w:fill="FFFFFF"/>
    </w:rPr>
  </w:style>
  <w:style w:type="character" w:customStyle="1" w:styleId="Bodytext29">
    <w:name w:val="Body text (29)_"/>
    <w:link w:val="Bodytext290"/>
    <w:locked/>
    <w:rsid w:val="006933C9"/>
    <w:rPr>
      <w:shd w:val="clear" w:color="auto" w:fill="FFFFFF"/>
    </w:rPr>
  </w:style>
  <w:style w:type="character" w:customStyle="1" w:styleId="Bodytext170">
    <w:name w:val="Body text (17)"/>
    <w:basedOn w:val="Bodytext17"/>
    <w:rsid w:val="006933C9"/>
    <w:rPr>
      <w:b/>
      <w:bCs/>
      <w:sz w:val="25"/>
      <w:szCs w:val="25"/>
      <w:shd w:val="clear" w:color="auto" w:fill="FFFFFF"/>
    </w:rPr>
  </w:style>
  <w:style w:type="character" w:customStyle="1" w:styleId="Bodytext300">
    <w:name w:val="Body text (30)_"/>
    <w:link w:val="Bodytext301"/>
    <w:locked/>
    <w:rsid w:val="006933C9"/>
    <w:rPr>
      <w:b/>
      <w:bCs/>
      <w:sz w:val="25"/>
      <w:szCs w:val="25"/>
      <w:shd w:val="clear" w:color="auto" w:fill="FFFFFF"/>
    </w:rPr>
  </w:style>
  <w:style w:type="character" w:customStyle="1" w:styleId="Bodytext21Candara">
    <w:name w:val="Body text (21) + Candara"/>
    <w:aliases w:val="9,5 pt29,Not Bold11,Italic15"/>
    <w:rsid w:val="006933C9"/>
    <w:rPr>
      <w:rFonts w:ascii="Candara" w:hAnsi="Candara" w:cs="Candara"/>
      <w:b/>
      <w:bCs/>
      <w:i/>
      <w:iCs/>
      <w:noProof/>
      <w:sz w:val="19"/>
      <w:szCs w:val="19"/>
      <w:lang w:bidi="ar-SA"/>
    </w:rPr>
  </w:style>
  <w:style w:type="character" w:customStyle="1" w:styleId="Bodytext2Sylfaen">
    <w:name w:val="Body text (2) + Sylfaen"/>
    <w:aliases w:val="8 pt3,Not Bold10,Spacing 0 pt9"/>
    <w:rsid w:val="006933C9"/>
    <w:rPr>
      <w:rFonts w:ascii="Sylfaen" w:hAnsi="Sylfaen" w:cs="Sylfaen"/>
      <w:b/>
      <w:bCs/>
      <w:spacing w:val="10"/>
      <w:sz w:val="16"/>
      <w:szCs w:val="16"/>
      <w:lang w:bidi="ar-SA"/>
    </w:rPr>
  </w:style>
  <w:style w:type="character" w:customStyle="1" w:styleId="BodytextTahoma">
    <w:name w:val="Body text + Tahoma"/>
    <w:aliases w:val="10 pt2,Spacing 0 pt8"/>
    <w:rsid w:val="006933C9"/>
    <w:rPr>
      <w:rFonts w:ascii="Tahoma" w:hAnsi="Tahoma" w:cs="Tahoma"/>
      <w:spacing w:val="-10"/>
      <w:sz w:val="20"/>
      <w:szCs w:val="20"/>
      <w:lang w:bidi="ar-SA"/>
    </w:rPr>
  </w:style>
  <w:style w:type="character" w:customStyle="1" w:styleId="Headerorfooter2">
    <w:name w:val="Header or footer2"/>
    <w:basedOn w:val="Headerorfooter"/>
    <w:rsid w:val="006933C9"/>
    <w:rPr>
      <w:b/>
      <w:bCs/>
      <w:szCs w:val="26"/>
      <w:shd w:val="clear" w:color="auto" w:fill="FFFFFF"/>
    </w:rPr>
  </w:style>
  <w:style w:type="character" w:customStyle="1" w:styleId="Headerorfooter11pt">
    <w:name w:val="Header or footer + 11 pt"/>
    <w:aliases w:val="Not Bold9,Italic14"/>
    <w:rsid w:val="006933C9"/>
    <w:rPr>
      <w:b/>
      <w:bCs/>
      <w:i/>
      <w:iCs/>
      <w:sz w:val="22"/>
      <w:szCs w:val="22"/>
      <w:lang w:bidi="ar-SA"/>
    </w:rPr>
  </w:style>
  <w:style w:type="character" w:customStyle="1" w:styleId="Headerorfooter12pt1">
    <w:name w:val="Header or footer + 12 pt1"/>
    <w:rsid w:val="006933C9"/>
    <w:rPr>
      <w:b/>
      <w:bCs/>
      <w:sz w:val="24"/>
      <w:szCs w:val="24"/>
      <w:lang w:bidi="ar-SA"/>
    </w:rPr>
  </w:style>
  <w:style w:type="character" w:customStyle="1" w:styleId="Heading44pt">
    <w:name w:val="Heading #4 + 4 pt"/>
    <w:rsid w:val="006933C9"/>
    <w:rPr>
      <w:noProof/>
      <w:sz w:val="8"/>
      <w:szCs w:val="8"/>
      <w:lang w:bidi="ar-SA"/>
    </w:rPr>
  </w:style>
  <w:style w:type="character" w:customStyle="1" w:styleId="Heading410">
    <w:name w:val="Heading #4 + 10"/>
    <w:aliases w:val="5 pt28,Bold14"/>
    <w:rsid w:val="006933C9"/>
    <w:rPr>
      <w:b/>
      <w:bCs/>
      <w:sz w:val="21"/>
      <w:szCs w:val="21"/>
      <w:lang w:bidi="ar-SA"/>
    </w:rPr>
  </w:style>
  <w:style w:type="character" w:customStyle="1" w:styleId="Bodytext16Exact">
    <w:name w:val="Body text (16) Exact"/>
    <w:rsid w:val="006933C9"/>
    <w:rPr>
      <w:rFonts w:ascii="Times New Roman" w:hAnsi="Times New Roman" w:cs="Times New Roman"/>
      <w:b/>
      <w:bCs/>
      <w:spacing w:val="3"/>
      <w:sz w:val="23"/>
      <w:szCs w:val="23"/>
      <w:u w:val="none"/>
    </w:rPr>
  </w:style>
  <w:style w:type="character" w:customStyle="1" w:styleId="Bodytext16Spacing0ptExact">
    <w:name w:val="Body text (16) + Spacing 0 pt Exact"/>
    <w:rsid w:val="006933C9"/>
    <w:rPr>
      <w:b/>
      <w:bCs/>
      <w:spacing w:val="2"/>
      <w:sz w:val="23"/>
      <w:szCs w:val="23"/>
      <w:lang w:bidi="ar-SA"/>
    </w:rPr>
  </w:style>
  <w:style w:type="character" w:customStyle="1" w:styleId="Bodytext31Exact">
    <w:name w:val="Body text (31) Exact"/>
    <w:link w:val="Bodytext310"/>
    <w:locked/>
    <w:rsid w:val="006933C9"/>
    <w:rPr>
      <w:rFonts w:ascii="Tahoma" w:hAnsi="Tahoma"/>
      <w:noProof/>
      <w:sz w:val="15"/>
      <w:szCs w:val="15"/>
      <w:shd w:val="clear" w:color="auto" w:fill="FFFFFF"/>
    </w:rPr>
  </w:style>
  <w:style w:type="character" w:customStyle="1" w:styleId="BodytextSpacing0ptExact">
    <w:name w:val="Body text + Spacing 0 pt Exact"/>
    <w:rsid w:val="006933C9"/>
    <w:rPr>
      <w:spacing w:val="3"/>
      <w:sz w:val="24"/>
      <w:szCs w:val="24"/>
      <w:lang w:bidi="ar-SA"/>
    </w:rPr>
  </w:style>
  <w:style w:type="character" w:customStyle="1" w:styleId="Bodytext3Exact">
    <w:name w:val="Body text (3) Exact"/>
    <w:rsid w:val="006933C9"/>
    <w:rPr>
      <w:rFonts w:ascii="Times New Roman" w:hAnsi="Times New Roman" w:cs="Times New Roman"/>
      <w:i/>
      <w:iCs/>
      <w:spacing w:val="-2"/>
      <w:u w:val="none"/>
    </w:rPr>
  </w:style>
  <w:style w:type="character" w:customStyle="1" w:styleId="Bodytext3Spacing0ptExact">
    <w:name w:val="Body text (3) + Spacing 0 pt Exact"/>
    <w:rsid w:val="006933C9"/>
    <w:rPr>
      <w:i/>
      <w:iCs/>
      <w:spacing w:val="1"/>
      <w:sz w:val="24"/>
      <w:szCs w:val="24"/>
      <w:lang w:bidi="ar-SA"/>
    </w:rPr>
  </w:style>
  <w:style w:type="character" w:customStyle="1" w:styleId="Bodytext4pt">
    <w:name w:val="Body text + 4 pt"/>
    <w:rsid w:val="006933C9"/>
    <w:rPr>
      <w:sz w:val="8"/>
      <w:szCs w:val="8"/>
      <w:lang w:bidi="ar-SA"/>
    </w:rPr>
  </w:style>
  <w:style w:type="character" w:customStyle="1" w:styleId="Bodytext3NotItalic2">
    <w:name w:val="Body text (3) + Not Italic2"/>
    <w:basedOn w:val="Bodytext30"/>
    <w:rsid w:val="006933C9"/>
    <w:rPr>
      <w:i/>
      <w:iCs/>
      <w:szCs w:val="26"/>
      <w:shd w:val="clear" w:color="auto" w:fill="FFFFFF"/>
    </w:rPr>
  </w:style>
  <w:style w:type="character" w:customStyle="1" w:styleId="Bodytext320">
    <w:name w:val="Body text (32)_"/>
    <w:link w:val="Bodytext321"/>
    <w:locked/>
    <w:rsid w:val="006933C9"/>
    <w:rPr>
      <w:b/>
      <w:bCs/>
      <w:i/>
      <w:iCs/>
      <w:sz w:val="17"/>
      <w:szCs w:val="17"/>
      <w:shd w:val="clear" w:color="auto" w:fill="FFFFFF"/>
    </w:rPr>
  </w:style>
  <w:style w:type="character" w:customStyle="1" w:styleId="Bodytext32Spacing4pt">
    <w:name w:val="Body text (32) + Spacing 4 pt"/>
    <w:rsid w:val="006933C9"/>
    <w:rPr>
      <w:b/>
      <w:bCs/>
      <w:i/>
      <w:iCs/>
      <w:spacing w:val="80"/>
      <w:sz w:val="17"/>
      <w:szCs w:val="17"/>
      <w:lang w:bidi="ar-SA"/>
    </w:rPr>
  </w:style>
  <w:style w:type="character" w:customStyle="1" w:styleId="Heading322">
    <w:name w:val="Heading #32"/>
    <w:basedOn w:val="Heading30"/>
    <w:rsid w:val="006933C9"/>
    <w:rPr>
      <w:b/>
      <w:bCs/>
      <w:szCs w:val="26"/>
      <w:shd w:val="clear" w:color="auto" w:fill="FFFFFF"/>
    </w:rPr>
  </w:style>
  <w:style w:type="character" w:customStyle="1" w:styleId="Bodytext330">
    <w:name w:val="Body text (33)_"/>
    <w:link w:val="Bodytext331"/>
    <w:locked/>
    <w:rsid w:val="006933C9"/>
    <w:rPr>
      <w:rFonts w:ascii="Tahoma" w:hAnsi="Tahoma"/>
      <w:shd w:val="clear" w:color="auto" w:fill="FFFFFF"/>
    </w:rPr>
  </w:style>
  <w:style w:type="character" w:customStyle="1" w:styleId="TableofcontentsTahoma">
    <w:name w:val="Table of contents + Tahoma"/>
    <w:aliases w:val="5,5 pt27,Bold13,Spacing 0 pt7"/>
    <w:rsid w:val="006933C9"/>
    <w:rPr>
      <w:rFonts w:ascii="Tahoma" w:hAnsi="Tahoma" w:cs="Tahoma"/>
      <w:b/>
      <w:bCs/>
      <w:spacing w:val="10"/>
      <w:sz w:val="11"/>
      <w:szCs w:val="11"/>
      <w:lang w:bidi="ar-SA"/>
    </w:rPr>
  </w:style>
  <w:style w:type="character" w:customStyle="1" w:styleId="Bodytext9pt">
    <w:name w:val="Body text + 9 pt"/>
    <w:aliases w:val="Bold12"/>
    <w:rsid w:val="006933C9"/>
    <w:rPr>
      <w:b/>
      <w:bCs/>
      <w:sz w:val="18"/>
      <w:szCs w:val="18"/>
      <w:lang w:bidi="ar-SA"/>
    </w:rPr>
  </w:style>
  <w:style w:type="character" w:customStyle="1" w:styleId="Bodytext32NotItalic">
    <w:name w:val="Body text (32) + Not Italic"/>
    <w:aliases w:val="Spacing 1 pt11"/>
    <w:rsid w:val="006933C9"/>
    <w:rPr>
      <w:b/>
      <w:bCs/>
      <w:i/>
      <w:iCs/>
      <w:spacing w:val="20"/>
      <w:sz w:val="17"/>
      <w:szCs w:val="17"/>
      <w:lang w:bidi="ar-SA"/>
    </w:rPr>
  </w:style>
  <w:style w:type="character" w:customStyle="1" w:styleId="Heading3Sylfaen">
    <w:name w:val="Heading #3 + Sylfaen"/>
    <w:aliases w:val="8 pt2,Not Bold8,Spacing 0 pt6"/>
    <w:rsid w:val="006933C9"/>
    <w:rPr>
      <w:rFonts w:ascii="Sylfaen" w:hAnsi="Sylfaen" w:cs="Sylfaen"/>
      <w:b/>
      <w:bCs/>
      <w:noProof/>
      <w:spacing w:val="10"/>
      <w:sz w:val="16"/>
      <w:szCs w:val="16"/>
      <w:lang w:bidi="ar-SA"/>
    </w:rPr>
  </w:style>
  <w:style w:type="character" w:customStyle="1" w:styleId="Headerorfooter11">
    <w:name w:val="Header or footer + 11"/>
    <w:aliases w:val="5 pt26,Italic13,Spacing 0 pt5"/>
    <w:rsid w:val="006933C9"/>
    <w:rPr>
      <w:b/>
      <w:bCs/>
      <w:i/>
      <w:iCs/>
      <w:spacing w:val="10"/>
      <w:sz w:val="23"/>
      <w:szCs w:val="23"/>
      <w:lang w:bidi="ar-SA"/>
    </w:rPr>
  </w:style>
  <w:style w:type="character" w:customStyle="1" w:styleId="Headerorfooter115">
    <w:name w:val="Header or footer + 115"/>
    <w:aliases w:val="5 pt51"/>
    <w:rsid w:val="006933C9"/>
    <w:rPr>
      <w:b/>
      <w:bCs/>
      <w:sz w:val="23"/>
      <w:szCs w:val="23"/>
      <w:lang w:bidi="ar-SA"/>
    </w:rPr>
  </w:style>
  <w:style w:type="character" w:customStyle="1" w:styleId="Bodytext6Spacing0pt">
    <w:name w:val="Body text (6) + Spacing 0 pt"/>
    <w:rsid w:val="006933C9"/>
    <w:rPr>
      <w:rFonts w:ascii="Sylfaen" w:hAnsi="Sylfaen"/>
      <w:spacing w:val="10"/>
      <w:sz w:val="16"/>
      <w:szCs w:val="16"/>
      <w:lang w:val="en-US" w:eastAsia="en-US" w:bidi="ar-SA"/>
    </w:rPr>
  </w:style>
  <w:style w:type="character" w:customStyle="1" w:styleId="Bodytext6TimesNewRoman">
    <w:name w:val="Body text (6) + Times New Roman"/>
    <w:aliases w:val="81,5 pt113,Italic12,Spacing 1 pt10"/>
    <w:rsid w:val="006933C9"/>
    <w:rPr>
      <w:rFonts w:ascii="Times New Roman" w:hAnsi="Times New Roman" w:cs="Times New Roman"/>
      <w:i/>
      <w:iCs/>
      <w:spacing w:val="20"/>
      <w:sz w:val="17"/>
      <w:szCs w:val="17"/>
      <w:lang w:bidi="ar-SA"/>
    </w:rPr>
  </w:style>
  <w:style w:type="character" w:customStyle="1" w:styleId="Heading23">
    <w:name w:val="Heading #2"/>
    <w:basedOn w:val="Heading20"/>
    <w:rsid w:val="006933C9"/>
    <w:rPr>
      <w:szCs w:val="26"/>
      <w:shd w:val="clear" w:color="auto" w:fill="FFFFFF"/>
    </w:rPr>
  </w:style>
  <w:style w:type="character" w:customStyle="1" w:styleId="Heading212">
    <w:name w:val="Heading #2 + 12"/>
    <w:aliases w:val="5 pt25,Bold11"/>
    <w:rsid w:val="006933C9"/>
    <w:rPr>
      <w:b/>
      <w:bCs/>
      <w:sz w:val="25"/>
      <w:szCs w:val="25"/>
      <w:lang w:bidi="ar-SA"/>
    </w:rPr>
  </w:style>
  <w:style w:type="character" w:customStyle="1" w:styleId="Headerorfooter114">
    <w:name w:val="Header or footer + 114"/>
    <w:aliases w:val="5 pt41,Not Bold7,Italic11,Spacing 0 pt4"/>
    <w:rsid w:val="006933C9"/>
    <w:rPr>
      <w:b/>
      <w:bCs/>
      <w:i/>
      <w:iCs/>
      <w:spacing w:val="10"/>
      <w:sz w:val="23"/>
      <w:szCs w:val="23"/>
      <w:lang w:bidi="ar-SA"/>
    </w:rPr>
  </w:style>
  <w:style w:type="character" w:customStyle="1" w:styleId="Tablecaption20">
    <w:name w:val="Table caption2"/>
    <w:basedOn w:val="Tablecaption"/>
    <w:rsid w:val="006933C9"/>
    <w:rPr>
      <w:szCs w:val="26"/>
      <w:shd w:val="clear" w:color="auto" w:fill="FFFFFF"/>
    </w:rPr>
  </w:style>
  <w:style w:type="character" w:customStyle="1" w:styleId="Headerorfooter113">
    <w:name w:val="Header or footer + 113"/>
    <w:aliases w:val="5 pt32,Not Bold6"/>
    <w:rsid w:val="006933C9"/>
    <w:rPr>
      <w:b/>
      <w:bCs/>
      <w:sz w:val="23"/>
      <w:szCs w:val="23"/>
      <w:lang w:bidi="ar-SA"/>
    </w:rPr>
  </w:style>
  <w:style w:type="character" w:customStyle="1" w:styleId="Headerorfooter112">
    <w:name w:val="Header or footer + 112"/>
    <w:aliases w:val="5 pt24,Not Bold5"/>
    <w:rsid w:val="006933C9"/>
    <w:rPr>
      <w:b/>
      <w:bCs/>
      <w:sz w:val="23"/>
      <w:szCs w:val="23"/>
      <w:lang w:bidi="ar-SA"/>
    </w:rPr>
  </w:style>
  <w:style w:type="character" w:customStyle="1" w:styleId="Bodytext4pt2">
    <w:name w:val="Body text + 4 pt2"/>
    <w:rsid w:val="006933C9"/>
    <w:rPr>
      <w:sz w:val="8"/>
      <w:szCs w:val="8"/>
      <w:lang w:bidi="ar-SA"/>
    </w:rPr>
  </w:style>
  <w:style w:type="character" w:customStyle="1" w:styleId="Bodytext4pt1">
    <w:name w:val="Body text + 4 pt1"/>
    <w:aliases w:val="Italic10"/>
    <w:rsid w:val="006933C9"/>
    <w:rPr>
      <w:i/>
      <w:iCs/>
      <w:noProof/>
      <w:sz w:val="8"/>
      <w:szCs w:val="8"/>
      <w:lang w:bidi="ar-SA"/>
    </w:rPr>
  </w:style>
  <w:style w:type="character" w:customStyle="1" w:styleId="Bodytext1110">
    <w:name w:val="Body text + 111"/>
    <w:aliases w:val="5 pt112,Bold10"/>
    <w:rsid w:val="006933C9"/>
    <w:rPr>
      <w:b/>
      <w:bCs/>
      <w:sz w:val="23"/>
      <w:szCs w:val="23"/>
      <w:lang w:bidi="ar-SA"/>
    </w:rPr>
  </w:style>
  <w:style w:type="character" w:customStyle="1" w:styleId="Headerorfooter11pt2">
    <w:name w:val="Header or footer + 11 pt2"/>
    <w:rsid w:val="006933C9"/>
    <w:rPr>
      <w:b/>
      <w:bCs/>
      <w:sz w:val="22"/>
      <w:szCs w:val="22"/>
      <w:lang w:bidi="ar-SA"/>
    </w:rPr>
  </w:style>
  <w:style w:type="character" w:customStyle="1" w:styleId="Headerorfooter11pt1">
    <w:name w:val="Header or footer + 11 pt1"/>
    <w:aliases w:val="Not Bold4,Italic9,Spacing 1 pt9"/>
    <w:rsid w:val="006933C9"/>
    <w:rPr>
      <w:b/>
      <w:bCs/>
      <w:i/>
      <w:iCs/>
      <w:spacing w:val="30"/>
      <w:sz w:val="22"/>
      <w:szCs w:val="22"/>
      <w:lang w:bidi="ar-SA"/>
    </w:rPr>
  </w:style>
  <w:style w:type="character" w:customStyle="1" w:styleId="Bodytext811">
    <w:name w:val="Body text + 81"/>
    <w:aliases w:val="5 pt111,Bold9,Italic8"/>
    <w:rsid w:val="006933C9"/>
    <w:rPr>
      <w:b/>
      <w:bCs/>
      <w:i/>
      <w:iCs/>
      <w:noProof/>
      <w:sz w:val="17"/>
      <w:szCs w:val="17"/>
      <w:lang w:bidi="ar-SA"/>
    </w:rPr>
  </w:style>
  <w:style w:type="character" w:customStyle="1" w:styleId="Bodytext122">
    <w:name w:val="Body text + 122"/>
    <w:aliases w:val="5 pt23,Spacing 1 pt8"/>
    <w:rsid w:val="006933C9"/>
    <w:rPr>
      <w:spacing w:val="20"/>
      <w:sz w:val="25"/>
      <w:szCs w:val="25"/>
      <w:lang w:bidi="ar-SA"/>
    </w:rPr>
  </w:style>
  <w:style w:type="character" w:customStyle="1" w:styleId="Bodytext38">
    <w:name w:val="Body text (3) + 8"/>
    <w:aliases w:val="5 pt20,Bold8"/>
    <w:rsid w:val="006933C9"/>
    <w:rPr>
      <w:b/>
      <w:bCs/>
      <w:i/>
      <w:iCs/>
      <w:sz w:val="17"/>
      <w:szCs w:val="17"/>
      <w:lang w:bidi="ar-SA"/>
    </w:rPr>
  </w:style>
  <w:style w:type="character" w:customStyle="1" w:styleId="Bodytext32NotBold">
    <w:name w:val="Body text (32) + Not Bold"/>
    <w:aliases w:val="Spacing 1 pt7"/>
    <w:rsid w:val="006933C9"/>
    <w:rPr>
      <w:b/>
      <w:bCs/>
      <w:i/>
      <w:iCs/>
      <w:spacing w:val="20"/>
      <w:sz w:val="17"/>
      <w:szCs w:val="17"/>
      <w:lang w:bidi="ar-SA"/>
    </w:rPr>
  </w:style>
  <w:style w:type="character" w:customStyle="1" w:styleId="Tablecaption22">
    <w:name w:val="Table caption (2)"/>
    <w:basedOn w:val="Tablecaption2"/>
    <w:rsid w:val="006933C9"/>
    <w:rPr>
      <w:i/>
      <w:iCs/>
      <w:szCs w:val="26"/>
      <w:shd w:val="clear" w:color="auto" w:fill="FFFFFF"/>
    </w:rPr>
  </w:style>
  <w:style w:type="character" w:customStyle="1" w:styleId="Tablecaption2NotItalic">
    <w:name w:val="Table caption (2) + Not Italic"/>
    <w:basedOn w:val="Tablecaption2"/>
    <w:rsid w:val="006933C9"/>
    <w:rPr>
      <w:i/>
      <w:iCs/>
      <w:szCs w:val="26"/>
      <w:shd w:val="clear" w:color="auto" w:fill="FFFFFF"/>
    </w:rPr>
  </w:style>
  <w:style w:type="character" w:customStyle="1" w:styleId="Headerorfooter111">
    <w:name w:val="Header or footer + 111"/>
    <w:aliases w:val="5 pt110,Not Bold3,Spacing 0 pt3"/>
    <w:rsid w:val="006933C9"/>
    <w:rPr>
      <w:b/>
      <w:bCs/>
      <w:spacing w:val="10"/>
      <w:sz w:val="23"/>
      <w:szCs w:val="23"/>
      <w:lang w:bidi="ar-SA"/>
    </w:rPr>
  </w:style>
  <w:style w:type="character" w:customStyle="1" w:styleId="Headerorfooter8">
    <w:name w:val="Header or footer + 8"/>
    <w:aliases w:val="5 pt19,Italic7"/>
    <w:rsid w:val="006933C9"/>
    <w:rPr>
      <w:b/>
      <w:bCs/>
      <w:i/>
      <w:iCs/>
      <w:sz w:val="17"/>
      <w:szCs w:val="17"/>
      <w:lang w:bidi="ar-SA"/>
    </w:rPr>
  </w:style>
  <w:style w:type="character" w:customStyle="1" w:styleId="Headerorfooter82">
    <w:name w:val="Header or footer + 82"/>
    <w:aliases w:val="5 pt22,Not Bold2"/>
    <w:rsid w:val="006933C9"/>
    <w:rPr>
      <w:b/>
      <w:bCs/>
      <w:noProof/>
      <w:sz w:val="17"/>
      <w:szCs w:val="17"/>
      <w:lang w:bidi="ar-SA"/>
    </w:rPr>
  </w:style>
  <w:style w:type="character" w:customStyle="1" w:styleId="Headerorfooter81">
    <w:name w:val="Header or footer + 81"/>
    <w:aliases w:val="5 pt18"/>
    <w:rsid w:val="006933C9"/>
    <w:rPr>
      <w:b/>
      <w:bCs/>
      <w:noProof/>
      <w:sz w:val="17"/>
      <w:szCs w:val="17"/>
      <w:lang w:bidi="ar-SA"/>
    </w:rPr>
  </w:style>
  <w:style w:type="character" w:customStyle="1" w:styleId="Tablecaption28">
    <w:name w:val="Table caption (2) + 8"/>
    <w:aliases w:val="5 pt17,Bold7"/>
    <w:rsid w:val="006933C9"/>
    <w:rPr>
      <w:b/>
      <w:bCs/>
      <w:i/>
      <w:iCs/>
      <w:sz w:val="17"/>
      <w:szCs w:val="17"/>
      <w:lang w:bidi="ar-SA"/>
    </w:rPr>
  </w:style>
  <w:style w:type="character" w:customStyle="1" w:styleId="Bodytext10pt">
    <w:name w:val="Body text + 10 pt"/>
    <w:rsid w:val="006933C9"/>
    <w:rPr>
      <w:noProof/>
      <w:sz w:val="20"/>
      <w:szCs w:val="20"/>
      <w:lang w:bidi="ar-SA"/>
    </w:rPr>
  </w:style>
  <w:style w:type="character" w:customStyle="1" w:styleId="BodytextBookAntiqua">
    <w:name w:val="Body text + Book Antiqua"/>
    <w:aliases w:val="4 pt1"/>
    <w:rsid w:val="006933C9"/>
    <w:rPr>
      <w:rFonts w:ascii="Book Antiqua" w:hAnsi="Book Antiqua" w:cs="Book Antiqua"/>
      <w:sz w:val="8"/>
      <w:szCs w:val="8"/>
      <w:lang w:bidi="ar-SA"/>
    </w:rPr>
  </w:style>
  <w:style w:type="character" w:customStyle="1" w:styleId="Bodytext42">
    <w:name w:val="Body text + 4"/>
    <w:aliases w:val="5 pt16,Italic6"/>
    <w:rsid w:val="006933C9"/>
    <w:rPr>
      <w:i/>
      <w:iCs/>
      <w:sz w:val="9"/>
      <w:szCs w:val="9"/>
      <w:lang w:bidi="ar-SA"/>
    </w:rPr>
  </w:style>
  <w:style w:type="character" w:customStyle="1" w:styleId="BodytextSylfaen1">
    <w:name w:val="Body text + Sylfaen1"/>
    <w:aliases w:val="8 pt1,Spacing 0 pt2"/>
    <w:rsid w:val="006933C9"/>
    <w:rPr>
      <w:rFonts w:ascii="Sylfaen" w:hAnsi="Sylfaen" w:cs="Sylfaen"/>
      <w:spacing w:val="10"/>
      <w:sz w:val="16"/>
      <w:szCs w:val="16"/>
      <w:lang w:bidi="ar-SA"/>
    </w:rPr>
  </w:style>
  <w:style w:type="character" w:customStyle="1" w:styleId="Bodytext3NotItalic1">
    <w:name w:val="Body text (3) + Not Italic1"/>
    <w:aliases w:val="Spacing 0 pt Exact"/>
    <w:rsid w:val="006933C9"/>
    <w:rPr>
      <w:i/>
      <w:iCs/>
      <w:noProof/>
      <w:spacing w:val="3"/>
      <w:sz w:val="24"/>
      <w:szCs w:val="24"/>
      <w:lang w:bidi="ar-SA"/>
    </w:rPr>
  </w:style>
  <w:style w:type="character" w:customStyle="1" w:styleId="BodytextTahoma4">
    <w:name w:val="Body text + Tahoma4"/>
    <w:aliases w:val="10 pt1"/>
    <w:rsid w:val="006933C9"/>
    <w:rPr>
      <w:rFonts w:ascii="Tahoma" w:hAnsi="Tahoma" w:cs="Tahoma"/>
      <w:sz w:val="20"/>
      <w:szCs w:val="20"/>
      <w:lang w:bidi="ar-SA"/>
    </w:rPr>
  </w:style>
  <w:style w:type="character" w:customStyle="1" w:styleId="BodytextTahoma3">
    <w:name w:val="Body text + Tahoma3"/>
    <w:aliases w:val="41,5 pt15"/>
    <w:rsid w:val="006933C9"/>
    <w:rPr>
      <w:rFonts w:ascii="Tahoma" w:hAnsi="Tahoma" w:cs="Tahoma"/>
      <w:noProof/>
      <w:sz w:val="9"/>
      <w:szCs w:val="9"/>
      <w:lang w:bidi="ar-SA"/>
    </w:rPr>
  </w:style>
  <w:style w:type="character" w:customStyle="1" w:styleId="BodytextSpacing-1pt">
    <w:name w:val="Body text + Spacing -1 pt"/>
    <w:rsid w:val="006933C9"/>
    <w:rPr>
      <w:spacing w:val="-30"/>
      <w:sz w:val="26"/>
      <w:szCs w:val="26"/>
      <w:lang w:bidi="ar-SA"/>
    </w:rPr>
  </w:style>
  <w:style w:type="character" w:customStyle="1" w:styleId="BodytextTahoma2">
    <w:name w:val="Body text + Tahoma2"/>
    <w:aliases w:val="14 pt,Italic5"/>
    <w:rsid w:val="006933C9"/>
    <w:rPr>
      <w:rFonts w:ascii="Tahoma" w:hAnsi="Tahoma" w:cs="Tahoma"/>
      <w:i/>
      <w:iCs/>
      <w:noProof/>
      <w:sz w:val="28"/>
      <w:szCs w:val="28"/>
      <w:lang w:bidi="ar-SA"/>
    </w:rPr>
  </w:style>
  <w:style w:type="character" w:customStyle="1" w:styleId="Bodytext1210">
    <w:name w:val="Body text + 121"/>
    <w:aliases w:val="5 pt14,Italic4,Spacing 1 pt6"/>
    <w:rsid w:val="006933C9"/>
    <w:rPr>
      <w:i/>
      <w:iCs/>
      <w:spacing w:val="20"/>
      <w:sz w:val="25"/>
      <w:szCs w:val="25"/>
      <w:lang w:bidi="ar-SA"/>
    </w:rPr>
  </w:style>
  <w:style w:type="character" w:customStyle="1" w:styleId="Bodytext2a">
    <w:name w:val="Body text2"/>
    <w:basedOn w:val="Bodytext0"/>
    <w:rsid w:val="006933C9"/>
    <w:rPr>
      <w:szCs w:val="26"/>
      <w:shd w:val="clear" w:color="auto" w:fill="FFFFFF"/>
    </w:rPr>
  </w:style>
  <w:style w:type="character" w:customStyle="1" w:styleId="Bodytext325">
    <w:name w:val="Body text (32) + 5"/>
    <w:aliases w:val="5 pt13,Not Bold1,Not Italic4,Spacing 0 pt1"/>
    <w:rsid w:val="006933C9"/>
    <w:rPr>
      <w:b/>
      <w:bCs/>
      <w:i/>
      <w:iCs/>
      <w:spacing w:val="10"/>
      <w:sz w:val="11"/>
      <w:szCs w:val="11"/>
      <w:lang w:bidi="ar-SA"/>
    </w:rPr>
  </w:style>
  <w:style w:type="character" w:customStyle="1" w:styleId="Heading3NotBold">
    <w:name w:val="Heading #3 + Not Bold"/>
    <w:aliases w:val="Italic3,Spacing 1 pt5"/>
    <w:rsid w:val="006933C9"/>
    <w:rPr>
      <w:b/>
      <w:bCs/>
      <w:i/>
      <w:iCs/>
      <w:spacing w:val="20"/>
      <w:sz w:val="26"/>
      <w:szCs w:val="26"/>
      <w:lang w:bidi="ar-SA"/>
    </w:rPr>
  </w:style>
  <w:style w:type="character" w:customStyle="1" w:styleId="Tablecaption4">
    <w:name w:val="Table caption (4)_"/>
    <w:link w:val="Tablecaption40"/>
    <w:locked/>
    <w:rsid w:val="006933C9"/>
    <w:rPr>
      <w:i/>
      <w:iCs/>
      <w:sz w:val="23"/>
      <w:szCs w:val="23"/>
      <w:shd w:val="clear" w:color="auto" w:fill="FFFFFF"/>
    </w:rPr>
  </w:style>
  <w:style w:type="character" w:customStyle="1" w:styleId="Tablecaption4Bold">
    <w:name w:val="Table caption (4) + Bold"/>
    <w:aliases w:val="Not Italic3"/>
    <w:rsid w:val="006933C9"/>
    <w:rPr>
      <w:b/>
      <w:bCs/>
      <w:i/>
      <w:iCs/>
      <w:sz w:val="23"/>
      <w:szCs w:val="23"/>
      <w:lang w:bidi="ar-SA"/>
    </w:rPr>
  </w:style>
  <w:style w:type="character" w:customStyle="1" w:styleId="Tablecaption3">
    <w:name w:val="Table caption (3)_"/>
    <w:link w:val="Tablecaption30"/>
    <w:locked/>
    <w:rsid w:val="006933C9"/>
    <w:rPr>
      <w:b/>
      <w:bCs/>
      <w:i/>
      <w:iCs/>
      <w:sz w:val="17"/>
      <w:szCs w:val="17"/>
      <w:shd w:val="clear" w:color="auto" w:fill="FFFFFF"/>
    </w:rPr>
  </w:style>
  <w:style w:type="character" w:customStyle="1" w:styleId="Bodytext10pt1">
    <w:name w:val="Body text + 10 pt1"/>
    <w:aliases w:val="Bold6"/>
    <w:rsid w:val="006933C9"/>
    <w:rPr>
      <w:b/>
      <w:bCs/>
      <w:sz w:val="20"/>
      <w:szCs w:val="20"/>
      <w:lang w:bidi="ar-SA"/>
    </w:rPr>
  </w:style>
  <w:style w:type="character" w:customStyle="1" w:styleId="BodytextArialNarrow">
    <w:name w:val="Body text + Arial Narrow"/>
    <w:aliases w:val="11,5 pt12"/>
    <w:rsid w:val="006933C9"/>
    <w:rPr>
      <w:rFonts w:ascii="Arial Narrow" w:hAnsi="Arial Narrow" w:cs="Arial Narrow"/>
      <w:sz w:val="23"/>
      <w:szCs w:val="23"/>
      <w:lang w:bidi="ar-SA"/>
    </w:rPr>
  </w:style>
  <w:style w:type="character" w:customStyle="1" w:styleId="Tablecaption5">
    <w:name w:val="Table caption (5)_"/>
    <w:link w:val="Tablecaption50"/>
    <w:locked/>
    <w:rsid w:val="006933C9"/>
    <w:rPr>
      <w:b/>
      <w:bCs/>
      <w:szCs w:val="26"/>
      <w:shd w:val="clear" w:color="auto" w:fill="FFFFFF"/>
    </w:rPr>
  </w:style>
  <w:style w:type="character" w:customStyle="1" w:styleId="Bodytext34">
    <w:name w:val="Body text (34)_"/>
    <w:link w:val="Bodytext340"/>
    <w:locked/>
    <w:rsid w:val="006933C9"/>
    <w:rPr>
      <w:i/>
      <w:iCs/>
      <w:sz w:val="23"/>
      <w:szCs w:val="23"/>
      <w:shd w:val="clear" w:color="auto" w:fill="FFFFFF"/>
    </w:rPr>
  </w:style>
  <w:style w:type="character" w:customStyle="1" w:styleId="Bodytext34Bold">
    <w:name w:val="Body text (34) + Bold"/>
    <w:aliases w:val="Not Italic2"/>
    <w:rsid w:val="006933C9"/>
    <w:rPr>
      <w:b/>
      <w:bCs/>
      <w:i/>
      <w:iCs/>
      <w:sz w:val="23"/>
      <w:szCs w:val="23"/>
      <w:lang w:bidi="ar-SA"/>
    </w:rPr>
  </w:style>
  <w:style w:type="character" w:customStyle="1" w:styleId="Bodytext2100">
    <w:name w:val="Body text (2) + 10"/>
    <w:aliases w:val="5 pt10"/>
    <w:rsid w:val="006933C9"/>
    <w:rPr>
      <w:b/>
      <w:bCs/>
      <w:sz w:val="21"/>
      <w:szCs w:val="21"/>
      <w:lang w:bidi="ar-SA"/>
    </w:rPr>
  </w:style>
  <w:style w:type="character" w:customStyle="1" w:styleId="Bodytext35">
    <w:name w:val="Body text (35)_"/>
    <w:link w:val="Bodytext350"/>
    <w:locked/>
    <w:rsid w:val="006933C9"/>
    <w:rPr>
      <w:i/>
      <w:iCs/>
      <w:sz w:val="25"/>
      <w:szCs w:val="25"/>
      <w:shd w:val="clear" w:color="auto" w:fill="FFFFFF"/>
    </w:rPr>
  </w:style>
  <w:style w:type="character" w:customStyle="1" w:styleId="Bodytext35NotItalic">
    <w:name w:val="Body text (35) + Not Italic"/>
    <w:basedOn w:val="Bodytext35"/>
    <w:rsid w:val="006933C9"/>
    <w:rPr>
      <w:i/>
      <w:iCs/>
      <w:sz w:val="25"/>
      <w:szCs w:val="25"/>
      <w:shd w:val="clear" w:color="auto" w:fill="FFFFFF"/>
    </w:rPr>
  </w:style>
  <w:style w:type="character" w:customStyle="1" w:styleId="Tablecaption6">
    <w:name w:val="Table caption (6)_"/>
    <w:link w:val="Tablecaption61"/>
    <w:locked/>
    <w:rsid w:val="006933C9"/>
    <w:rPr>
      <w:i/>
      <w:iCs/>
      <w:sz w:val="25"/>
      <w:szCs w:val="25"/>
      <w:shd w:val="clear" w:color="auto" w:fill="FFFFFF"/>
    </w:rPr>
  </w:style>
  <w:style w:type="character" w:customStyle="1" w:styleId="Tablecaption6NotItalic">
    <w:name w:val="Table caption (6) + Not Italic"/>
    <w:rsid w:val="006933C9"/>
    <w:rPr>
      <w:i/>
      <w:iCs/>
      <w:noProof/>
      <w:sz w:val="25"/>
      <w:szCs w:val="25"/>
      <w:u w:val="single"/>
      <w:lang w:bidi="ar-SA"/>
    </w:rPr>
  </w:style>
  <w:style w:type="character" w:customStyle="1" w:styleId="Tablecaption6NotItalic1">
    <w:name w:val="Table caption (6) + Not Italic1"/>
    <w:rsid w:val="006933C9"/>
    <w:rPr>
      <w:i/>
      <w:iCs/>
      <w:noProof/>
      <w:sz w:val="25"/>
      <w:szCs w:val="25"/>
      <w:lang w:bidi="ar-SA"/>
    </w:rPr>
  </w:style>
  <w:style w:type="character" w:customStyle="1" w:styleId="Tablecaption60">
    <w:name w:val="Table caption (6)"/>
    <w:rsid w:val="006933C9"/>
    <w:rPr>
      <w:i/>
      <w:iCs/>
      <w:sz w:val="25"/>
      <w:szCs w:val="25"/>
      <w:u w:val="single"/>
      <w:lang w:bidi="ar-SA"/>
    </w:rPr>
  </w:style>
  <w:style w:type="character" w:customStyle="1" w:styleId="Tablecaption3NotItalic">
    <w:name w:val="Table caption (3) + Not Italic"/>
    <w:aliases w:val="Spacing 1 pt4"/>
    <w:rsid w:val="006933C9"/>
    <w:rPr>
      <w:b/>
      <w:bCs/>
      <w:i/>
      <w:iCs/>
      <w:noProof/>
      <w:spacing w:val="20"/>
      <w:sz w:val="17"/>
      <w:szCs w:val="17"/>
      <w:lang w:bidi="ar-SA"/>
    </w:rPr>
  </w:style>
  <w:style w:type="character" w:customStyle="1" w:styleId="Bodytext103">
    <w:name w:val="Body text + 103"/>
    <w:aliases w:val="5 pt31,Bold5"/>
    <w:rsid w:val="006933C9"/>
    <w:rPr>
      <w:b/>
      <w:bCs/>
      <w:sz w:val="21"/>
      <w:szCs w:val="21"/>
      <w:lang w:bidi="ar-SA"/>
    </w:rPr>
  </w:style>
  <w:style w:type="character" w:customStyle="1" w:styleId="BodytextTahoma1">
    <w:name w:val="Body text + Tahoma1"/>
    <w:aliases w:val="9 pt,Bold4"/>
    <w:rsid w:val="006933C9"/>
    <w:rPr>
      <w:rFonts w:ascii="Tahoma" w:hAnsi="Tahoma" w:cs="Tahoma"/>
      <w:b/>
      <w:bCs/>
      <w:sz w:val="18"/>
      <w:szCs w:val="18"/>
      <w:lang w:bidi="ar-SA"/>
    </w:rPr>
  </w:style>
  <w:style w:type="character" w:customStyle="1" w:styleId="Bodytext11pt">
    <w:name w:val="Body text + 11 pt"/>
    <w:aliases w:val="Italic2"/>
    <w:rsid w:val="006933C9"/>
    <w:rPr>
      <w:i/>
      <w:iCs/>
      <w:sz w:val="22"/>
      <w:szCs w:val="22"/>
      <w:lang w:bidi="ar-SA"/>
    </w:rPr>
  </w:style>
  <w:style w:type="character" w:customStyle="1" w:styleId="BodytextItalic1">
    <w:name w:val="Body text + Italic1"/>
    <w:aliases w:val="Spacing 1 pt3"/>
    <w:rsid w:val="006933C9"/>
    <w:rPr>
      <w:i/>
      <w:iCs/>
      <w:spacing w:val="20"/>
      <w:sz w:val="26"/>
      <w:szCs w:val="26"/>
      <w:lang w:bidi="ar-SA"/>
    </w:rPr>
  </w:style>
  <w:style w:type="character" w:customStyle="1" w:styleId="Bodytext102">
    <w:name w:val="Body text + 102"/>
    <w:aliases w:val="5 pt21,Bold3"/>
    <w:rsid w:val="006933C9"/>
    <w:rPr>
      <w:b/>
      <w:bCs/>
      <w:sz w:val="21"/>
      <w:szCs w:val="21"/>
      <w:lang w:bidi="ar-SA"/>
    </w:rPr>
  </w:style>
  <w:style w:type="character" w:customStyle="1" w:styleId="Bodytext12pt">
    <w:name w:val="Body text + 12 pt"/>
    <w:rsid w:val="006933C9"/>
    <w:rPr>
      <w:sz w:val="24"/>
      <w:szCs w:val="24"/>
      <w:lang w:bidi="ar-SA"/>
    </w:rPr>
  </w:style>
  <w:style w:type="character" w:customStyle="1" w:styleId="Bodytext83">
    <w:name w:val="Body text (8)"/>
    <w:basedOn w:val="Bodytext81"/>
    <w:rsid w:val="006933C9"/>
    <w:rPr>
      <w:b/>
      <w:bCs/>
      <w:sz w:val="21"/>
      <w:szCs w:val="21"/>
      <w:shd w:val="clear" w:color="auto" w:fill="FFFFFF"/>
    </w:rPr>
  </w:style>
  <w:style w:type="character" w:customStyle="1" w:styleId="Bodytext2NotBold2">
    <w:name w:val="Body text (2) + Not Bold2"/>
    <w:aliases w:val="Italic1,Spacing 1 pt2"/>
    <w:rsid w:val="006933C9"/>
    <w:rPr>
      <w:b/>
      <w:bCs/>
      <w:i/>
      <w:iCs/>
      <w:spacing w:val="20"/>
      <w:sz w:val="26"/>
      <w:szCs w:val="26"/>
      <w:lang w:bidi="ar-SA"/>
    </w:rPr>
  </w:style>
  <w:style w:type="character" w:customStyle="1" w:styleId="Bodytext322">
    <w:name w:val="Body text (3)2"/>
    <w:rsid w:val="006933C9"/>
    <w:rPr>
      <w:i/>
      <w:iCs/>
      <w:sz w:val="26"/>
      <w:szCs w:val="26"/>
      <w:u w:val="single"/>
      <w:lang w:bidi="ar-SA"/>
    </w:rPr>
  </w:style>
  <w:style w:type="character" w:customStyle="1" w:styleId="Bodytext1010">
    <w:name w:val="Body text + 101"/>
    <w:aliases w:val="5 pt11,Bold2,Spacing 2 pt1"/>
    <w:rsid w:val="006933C9"/>
    <w:rPr>
      <w:b/>
      <w:bCs/>
      <w:spacing w:val="40"/>
      <w:sz w:val="21"/>
      <w:szCs w:val="21"/>
      <w:lang w:bidi="ar-SA"/>
    </w:rPr>
  </w:style>
  <w:style w:type="character" w:customStyle="1" w:styleId="Bodytext72">
    <w:name w:val="Body text + 7"/>
    <w:aliases w:val="5 pt9,Bold1,Spacing 1 pt1"/>
    <w:rsid w:val="006933C9"/>
    <w:rPr>
      <w:b/>
      <w:bCs/>
      <w:spacing w:val="20"/>
      <w:sz w:val="15"/>
      <w:szCs w:val="15"/>
      <w:lang w:bidi="ar-SA"/>
    </w:rPr>
  </w:style>
  <w:style w:type="character" w:customStyle="1" w:styleId="Bodytext2NotBold1">
    <w:name w:val="Body text (2) + Not Bold1"/>
    <w:basedOn w:val="Bodytext20"/>
    <w:rsid w:val="006933C9"/>
    <w:rPr>
      <w:b/>
      <w:bCs/>
      <w:szCs w:val="26"/>
      <w:shd w:val="clear" w:color="auto" w:fill="FFFFFF"/>
    </w:rPr>
  </w:style>
  <w:style w:type="character" w:customStyle="1" w:styleId="Bodytext73">
    <w:name w:val="Body text (7)"/>
    <w:basedOn w:val="Bodytext7"/>
    <w:rsid w:val="006933C9"/>
    <w:rPr>
      <w:i/>
      <w:iCs/>
      <w:sz w:val="22"/>
      <w:shd w:val="clear" w:color="auto" w:fill="FFFFFF"/>
    </w:rPr>
  </w:style>
  <w:style w:type="character" w:customStyle="1" w:styleId="Bodytext36">
    <w:name w:val="Body text (36)_"/>
    <w:link w:val="Bodytext360"/>
    <w:locked/>
    <w:rsid w:val="006933C9"/>
    <w:rPr>
      <w:sz w:val="25"/>
      <w:szCs w:val="25"/>
      <w:shd w:val="clear" w:color="auto" w:fill="FFFFFF"/>
    </w:rPr>
  </w:style>
  <w:style w:type="character" w:customStyle="1" w:styleId="Bodytext36Italic">
    <w:name w:val="Body text (36) + Italic"/>
    <w:rsid w:val="006933C9"/>
    <w:rPr>
      <w:i/>
      <w:iCs/>
      <w:sz w:val="25"/>
      <w:szCs w:val="25"/>
      <w:lang w:bidi="ar-SA"/>
    </w:rPr>
  </w:style>
  <w:style w:type="character" w:customStyle="1" w:styleId="Bodytext35Exact">
    <w:name w:val="Body text (35) Exact"/>
    <w:rsid w:val="006933C9"/>
    <w:rPr>
      <w:rFonts w:ascii="Times New Roman" w:hAnsi="Times New Roman" w:cs="Times New Roman"/>
      <w:i/>
      <w:iCs/>
      <w:sz w:val="23"/>
      <w:szCs w:val="23"/>
      <w:u w:val="none"/>
    </w:rPr>
  </w:style>
  <w:style w:type="character" w:customStyle="1" w:styleId="Bodytext3512pt">
    <w:name w:val="Body text (35) + 12 pt"/>
    <w:aliases w:val="Not Italic1,Spacing 0 pt Exact1"/>
    <w:rsid w:val="006933C9"/>
    <w:rPr>
      <w:i/>
      <w:iCs/>
      <w:spacing w:val="3"/>
      <w:sz w:val="24"/>
      <w:szCs w:val="24"/>
      <w:lang w:bidi="ar-SA"/>
    </w:rPr>
  </w:style>
  <w:style w:type="character" w:customStyle="1" w:styleId="Bodytext3613pt">
    <w:name w:val="Body text (36) + 13 pt"/>
    <w:rsid w:val="006933C9"/>
    <w:rPr>
      <w:sz w:val="26"/>
      <w:szCs w:val="26"/>
      <w:lang w:bidi="ar-SA"/>
    </w:rPr>
  </w:style>
  <w:style w:type="paragraph" w:customStyle="1" w:styleId="Bodytext21">
    <w:name w:val="Body text (2)1"/>
    <w:basedOn w:val="Normal"/>
    <w:link w:val="Bodytext20"/>
    <w:rsid w:val="006933C9"/>
    <w:pPr>
      <w:widowControl w:val="0"/>
      <w:shd w:val="clear" w:color="auto" w:fill="FFFFFF"/>
      <w:spacing w:after="60" w:line="240" w:lineRule="atLeast"/>
      <w:jc w:val="center"/>
    </w:pPr>
    <w:rPr>
      <w:rFonts w:ascii="Times New Roman" w:eastAsiaTheme="minorEastAsia" w:hAnsi="Times New Roman" w:cstheme="minorBidi"/>
      <w:b/>
      <w:bCs/>
      <w:sz w:val="26"/>
      <w:szCs w:val="26"/>
      <w:lang w:eastAsia="zh-CN"/>
    </w:rPr>
  </w:style>
  <w:style w:type="paragraph" w:customStyle="1" w:styleId="Bodytext31">
    <w:name w:val="Body text (3)1"/>
    <w:basedOn w:val="Normal"/>
    <w:link w:val="Bodytext30"/>
    <w:rsid w:val="006933C9"/>
    <w:pPr>
      <w:widowControl w:val="0"/>
      <w:shd w:val="clear" w:color="auto" w:fill="FFFFFF"/>
      <w:spacing w:before="180" w:after="1020" w:line="240" w:lineRule="atLeast"/>
      <w:jc w:val="both"/>
    </w:pPr>
    <w:rPr>
      <w:rFonts w:ascii="Times New Roman" w:eastAsiaTheme="minorEastAsia" w:hAnsi="Times New Roman" w:cstheme="minorBidi"/>
      <w:i/>
      <w:iCs/>
      <w:sz w:val="26"/>
      <w:szCs w:val="26"/>
      <w:lang w:eastAsia="zh-CN"/>
    </w:rPr>
  </w:style>
  <w:style w:type="paragraph" w:customStyle="1" w:styleId="Bodytext1">
    <w:name w:val="Body text1"/>
    <w:basedOn w:val="Normal"/>
    <w:link w:val="Bodytext0"/>
    <w:rsid w:val="006933C9"/>
    <w:pPr>
      <w:widowControl w:val="0"/>
      <w:shd w:val="clear" w:color="auto" w:fill="FFFFFF"/>
      <w:spacing w:before="180" w:after="60" w:line="394" w:lineRule="exact"/>
      <w:ind w:hanging="1300"/>
      <w:jc w:val="both"/>
    </w:pPr>
    <w:rPr>
      <w:rFonts w:ascii="Times New Roman" w:eastAsiaTheme="minorEastAsia" w:hAnsi="Times New Roman" w:cstheme="minorBidi"/>
      <w:sz w:val="26"/>
      <w:szCs w:val="26"/>
      <w:lang w:eastAsia="zh-CN"/>
    </w:rPr>
  </w:style>
  <w:style w:type="paragraph" w:customStyle="1" w:styleId="Heading21">
    <w:name w:val="Heading #21"/>
    <w:basedOn w:val="Normal"/>
    <w:link w:val="Heading20"/>
    <w:rsid w:val="006933C9"/>
    <w:pPr>
      <w:widowControl w:val="0"/>
      <w:shd w:val="clear" w:color="auto" w:fill="FFFFFF"/>
      <w:spacing w:after="120" w:line="240" w:lineRule="atLeast"/>
      <w:ind w:firstLine="720"/>
      <w:jc w:val="both"/>
      <w:outlineLvl w:val="1"/>
    </w:pPr>
    <w:rPr>
      <w:rFonts w:ascii="Times New Roman" w:eastAsiaTheme="minorEastAsia" w:hAnsi="Times New Roman" w:cstheme="minorBidi"/>
      <w:sz w:val="26"/>
      <w:szCs w:val="26"/>
      <w:lang w:eastAsia="zh-CN"/>
    </w:rPr>
  </w:style>
  <w:style w:type="paragraph" w:customStyle="1" w:styleId="Headerorfooter1">
    <w:name w:val="Header or footer1"/>
    <w:basedOn w:val="Normal"/>
    <w:link w:val="Headerorfooter"/>
    <w:rsid w:val="006933C9"/>
    <w:pPr>
      <w:widowControl w:val="0"/>
      <w:shd w:val="clear" w:color="auto" w:fill="FFFFFF"/>
      <w:spacing w:line="240" w:lineRule="atLeast"/>
    </w:pPr>
    <w:rPr>
      <w:rFonts w:ascii="Times New Roman" w:eastAsiaTheme="minorEastAsia" w:hAnsi="Times New Roman" w:cstheme="minorBidi"/>
      <w:b/>
      <w:bCs/>
      <w:sz w:val="26"/>
      <w:szCs w:val="26"/>
      <w:lang w:eastAsia="zh-CN"/>
    </w:rPr>
  </w:style>
  <w:style w:type="paragraph" w:customStyle="1" w:styleId="Heading11">
    <w:name w:val="Heading #1"/>
    <w:basedOn w:val="Normal"/>
    <w:link w:val="Heading10"/>
    <w:rsid w:val="006933C9"/>
    <w:pPr>
      <w:widowControl w:val="0"/>
      <w:shd w:val="clear" w:color="auto" w:fill="FFFFFF"/>
      <w:spacing w:after="120" w:line="240" w:lineRule="atLeast"/>
      <w:jc w:val="center"/>
      <w:outlineLvl w:val="0"/>
    </w:pPr>
    <w:rPr>
      <w:rFonts w:ascii="Times New Roman" w:eastAsiaTheme="minorEastAsia" w:hAnsi="Times New Roman" w:cstheme="minorBidi"/>
      <w:b/>
      <w:bCs/>
      <w:i/>
      <w:iCs/>
      <w:spacing w:val="50"/>
      <w:sz w:val="23"/>
      <w:szCs w:val="23"/>
      <w:lang w:eastAsia="zh-CN"/>
    </w:rPr>
  </w:style>
  <w:style w:type="paragraph" w:customStyle="1" w:styleId="Bodytext40">
    <w:name w:val="Body text (4)"/>
    <w:basedOn w:val="Normal"/>
    <w:link w:val="Bodytext4"/>
    <w:rsid w:val="006933C9"/>
    <w:pPr>
      <w:widowControl w:val="0"/>
      <w:shd w:val="clear" w:color="auto" w:fill="FFFFFF"/>
      <w:spacing w:line="187" w:lineRule="exact"/>
      <w:ind w:firstLine="700"/>
      <w:jc w:val="both"/>
    </w:pPr>
    <w:rPr>
      <w:rFonts w:ascii="Times New Roman" w:eastAsiaTheme="minorEastAsia" w:hAnsi="Times New Roman" w:cstheme="minorBidi"/>
      <w:b/>
      <w:bCs/>
      <w:sz w:val="21"/>
      <w:szCs w:val="21"/>
      <w:lang w:eastAsia="zh-CN"/>
    </w:rPr>
  </w:style>
  <w:style w:type="paragraph" w:customStyle="1" w:styleId="Heading31">
    <w:name w:val="Heading #31"/>
    <w:basedOn w:val="Normal"/>
    <w:link w:val="Heading30"/>
    <w:rsid w:val="006933C9"/>
    <w:pPr>
      <w:widowControl w:val="0"/>
      <w:shd w:val="clear" w:color="auto" w:fill="FFFFFF"/>
      <w:spacing w:before="420" w:after="180" w:line="240" w:lineRule="atLeast"/>
      <w:jc w:val="center"/>
      <w:outlineLvl w:val="2"/>
    </w:pPr>
    <w:rPr>
      <w:rFonts w:ascii="Times New Roman" w:eastAsiaTheme="minorEastAsia" w:hAnsi="Times New Roman" w:cstheme="minorBidi"/>
      <w:b/>
      <w:bCs/>
      <w:sz w:val="26"/>
      <w:szCs w:val="26"/>
      <w:lang w:eastAsia="zh-CN"/>
    </w:rPr>
  </w:style>
  <w:style w:type="paragraph" w:customStyle="1" w:styleId="Bodytext50">
    <w:name w:val="Body text (5)"/>
    <w:basedOn w:val="Normal"/>
    <w:link w:val="Bodytext5"/>
    <w:rsid w:val="006933C9"/>
    <w:pPr>
      <w:widowControl w:val="0"/>
      <w:shd w:val="clear" w:color="auto" w:fill="FFFFFF"/>
      <w:spacing w:before="60" w:line="240" w:lineRule="atLeast"/>
      <w:jc w:val="right"/>
    </w:pPr>
    <w:rPr>
      <w:rFonts w:ascii="Sylfaen" w:eastAsiaTheme="minorEastAsia" w:hAnsi="Sylfaen" w:cstheme="minorBidi"/>
      <w:spacing w:val="20"/>
      <w:sz w:val="26"/>
      <w:szCs w:val="26"/>
      <w:lang w:eastAsia="zh-CN"/>
    </w:rPr>
  </w:style>
  <w:style w:type="paragraph" w:customStyle="1" w:styleId="Heading321">
    <w:name w:val="Heading #3 (2)1"/>
    <w:basedOn w:val="Normal"/>
    <w:link w:val="Heading32"/>
    <w:rsid w:val="006933C9"/>
    <w:pPr>
      <w:widowControl w:val="0"/>
      <w:shd w:val="clear" w:color="auto" w:fill="FFFFFF"/>
      <w:spacing w:before="60" w:after="180" w:line="240" w:lineRule="atLeast"/>
      <w:ind w:hanging="300"/>
      <w:outlineLvl w:val="2"/>
    </w:pPr>
    <w:rPr>
      <w:rFonts w:ascii="Times New Roman" w:eastAsiaTheme="minorEastAsia" w:hAnsi="Times New Roman" w:cstheme="minorBidi"/>
      <w:b/>
      <w:bCs/>
      <w:sz w:val="29"/>
      <w:szCs w:val="29"/>
      <w:lang w:eastAsia="zh-CN"/>
    </w:rPr>
  </w:style>
  <w:style w:type="paragraph" w:customStyle="1" w:styleId="Bodytext60">
    <w:name w:val="Body text (6)"/>
    <w:basedOn w:val="Normal"/>
    <w:link w:val="Bodytext6"/>
    <w:rsid w:val="006933C9"/>
    <w:pPr>
      <w:widowControl w:val="0"/>
      <w:shd w:val="clear" w:color="auto" w:fill="FFFFFF"/>
      <w:spacing w:after="180" w:line="240" w:lineRule="atLeast"/>
      <w:jc w:val="both"/>
    </w:pPr>
    <w:rPr>
      <w:rFonts w:ascii="Sylfaen" w:eastAsiaTheme="minorEastAsia" w:hAnsi="Sylfaen" w:cstheme="minorBidi"/>
      <w:sz w:val="16"/>
      <w:szCs w:val="16"/>
      <w:lang w:eastAsia="zh-CN"/>
    </w:rPr>
  </w:style>
  <w:style w:type="paragraph" w:customStyle="1" w:styleId="Bodytext71">
    <w:name w:val="Body text (7)1"/>
    <w:basedOn w:val="Normal"/>
    <w:link w:val="Bodytext7"/>
    <w:rsid w:val="006933C9"/>
    <w:pPr>
      <w:widowControl w:val="0"/>
      <w:shd w:val="clear" w:color="auto" w:fill="FFFFFF"/>
      <w:spacing w:before="240" w:line="254" w:lineRule="exact"/>
      <w:jc w:val="both"/>
    </w:pPr>
    <w:rPr>
      <w:rFonts w:ascii="Times New Roman" w:eastAsiaTheme="minorEastAsia" w:hAnsi="Times New Roman" w:cstheme="minorBidi"/>
      <w:i/>
      <w:iCs/>
      <w:sz w:val="22"/>
      <w:szCs w:val="22"/>
      <w:lang w:eastAsia="zh-CN"/>
    </w:rPr>
  </w:style>
  <w:style w:type="paragraph" w:customStyle="1" w:styleId="Bodytext810">
    <w:name w:val="Body text (8)1"/>
    <w:basedOn w:val="Normal"/>
    <w:link w:val="Bodytext81"/>
    <w:rsid w:val="006933C9"/>
    <w:pPr>
      <w:widowControl w:val="0"/>
      <w:shd w:val="clear" w:color="auto" w:fill="FFFFFF"/>
      <w:spacing w:line="254" w:lineRule="exact"/>
      <w:jc w:val="both"/>
    </w:pPr>
    <w:rPr>
      <w:rFonts w:ascii="Times New Roman" w:eastAsiaTheme="minorEastAsia" w:hAnsi="Times New Roman" w:cstheme="minorBidi"/>
      <w:b/>
      <w:bCs/>
      <w:sz w:val="21"/>
      <w:szCs w:val="21"/>
      <w:lang w:eastAsia="zh-CN"/>
    </w:rPr>
  </w:style>
  <w:style w:type="paragraph" w:customStyle="1" w:styleId="Bodytext90">
    <w:name w:val="Body text (9)"/>
    <w:basedOn w:val="Normal"/>
    <w:link w:val="Bodytext9"/>
    <w:rsid w:val="006933C9"/>
    <w:pPr>
      <w:widowControl w:val="0"/>
      <w:shd w:val="clear" w:color="auto" w:fill="FFFFFF"/>
      <w:spacing w:before="120" w:line="355" w:lineRule="exact"/>
      <w:jc w:val="both"/>
    </w:pPr>
    <w:rPr>
      <w:rFonts w:ascii="Times New Roman" w:eastAsiaTheme="minorEastAsia" w:hAnsi="Times New Roman" w:cstheme="minorBidi"/>
      <w:i/>
      <w:iCs/>
      <w:sz w:val="26"/>
      <w:szCs w:val="26"/>
      <w:lang w:eastAsia="zh-CN"/>
    </w:rPr>
  </w:style>
  <w:style w:type="paragraph" w:customStyle="1" w:styleId="Bodytext100">
    <w:name w:val="Body text (10)"/>
    <w:basedOn w:val="Normal"/>
    <w:link w:val="Bodytext10"/>
    <w:rsid w:val="006933C9"/>
    <w:pPr>
      <w:widowControl w:val="0"/>
      <w:shd w:val="clear" w:color="auto" w:fill="FFFFFF"/>
      <w:spacing w:before="120" w:line="240" w:lineRule="atLeast"/>
      <w:jc w:val="both"/>
    </w:pPr>
    <w:rPr>
      <w:rFonts w:ascii="Sylfaen" w:eastAsiaTheme="minorEastAsia" w:hAnsi="Sylfaen" w:cstheme="minorBidi"/>
      <w:sz w:val="26"/>
      <w:szCs w:val="22"/>
      <w:lang w:eastAsia="zh-CN"/>
    </w:rPr>
  </w:style>
  <w:style w:type="paragraph" w:customStyle="1" w:styleId="Bodytext111">
    <w:name w:val="Body text (11)"/>
    <w:basedOn w:val="Normal"/>
    <w:link w:val="Bodytext110"/>
    <w:rsid w:val="006933C9"/>
    <w:pPr>
      <w:widowControl w:val="0"/>
      <w:shd w:val="clear" w:color="auto" w:fill="FFFFFF"/>
      <w:spacing w:after="120" w:line="240" w:lineRule="atLeast"/>
    </w:pPr>
    <w:rPr>
      <w:rFonts w:ascii="Times New Roman" w:eastAsiaTheme="minorEastAsia" w:hAnsi="Times New Roman" w:cstheme="minorBidi"/>
      <w:sz w:val="26"/>
      <w:szCs w:val="26"/>
      <w:lang w:eastAsia="zh-CN"/>
    </w:rPr>
  </w:style>
  <w:style w:type="paragraph" w:customStyle="1" w:styleId="Tablecaption21">
    <w:name w:val="Table caption (2)1"/>
    <w:basedOn w:val="Normal"/>
    <w:link w:val="Tablecaption2"/>
    <w:rsid w:val="006933C9"/>
    <w:pPr>
      <w:widowControl w:val="0"/>
      <w:shd w:val="clear" w:color="auto" w:fill="FFFFFF"/>
      <w:spacing w:line="240" w:lineRule="atLeast"/>
    </w:pPr>
    <w:rPr>
      <w:rFonts w:ascii="Times New Roman" w:eastAsiaTheme="minorEastAsia" w:hAnsi="Times New Roman" w:cstheme="minorBidi"/>
      <w:i/>
      <w:iCs/>
      <w:sz w:val="26"/>
      <w:szCs w:val="26"/>
      <w:lang w:eastAsia="zh-CN"/>
    </w:rPr>
  </w:style>
  <w:style w:type="paragraph" w:customStyle="1" w:styleId="Tableofcontents1">
    <w:name w:val="Table of contents1"/>
    <w:basedOn w:val="Normal"/>
    <w:link w:val="Tableofcontents"/>
    <w:rsid w:val="006933C9"/>
    <w:pPr>
      <w:widowControl w:val="0"/>
      <w:shd w:val="clear" w:color="auto" w:fill="FFFFFF"/>
      <w:spacing w:before="180" w:line="240" w:lineRule="atLeast"/>
      <w:jc w:val="both"/>
    </w:pPr>
    <w:rPr>
      <w:rFonts w:ascii="Times New Roman" w:eastAsiaTheme="minorEastAsia" w:hAnsi="Times New Roman" w:cstheme="minorBidi"/>
      <w:sz w:val="26"/>
      <w:szCs w:val="26"/>
      <w:lang w:eastAsia="zh-CN"/>
    </w:rPr>
  </w:style>
  <w:style w:type="paragraph" w:customStyle="1" w:styleId="Tableofcontents20">
    <w:name w:val="Table of contents (2)"/>
    <w:basedOn w:val="Normal"/>
    <w:link w:val="Tableofcontents2"/>
    <w:rsid w:val="006933C9"/>
    <w:pPr>
      <w:widowControl w:val="0"/>
      <w:shd w:val="clear" w:color="auto" w:fill="FFFFFF"/>
      <w:spacing w:line="240" w:lineRule="atLeast"/>
      <w:jc w:val="both"/>
    </w:pPr>
    <w:rPr>
      <w:rFonts w:ascii="Times New Roman" w:eastAsiaTheme="minorEastAsia" w:hAnsi="Times New Roman" w:cstheme="minorBidi"/>
      <w:b/>
      <w:bCs/>
      <w:sz w:val="23"/>
      <w:szCs w:val="23"/>
      <w:lang w:eastAsia="zh-CN"/>
    </w:rPr>
  </w:style>
  <w:style w:type="paragraph" w:customStyle="1" w:styleId="Bodytext121">
    <w:name w:val="Body text (12)"/>
    <w:basedOn w:val="Normal"/>
    <w:link w:val="Bodytext120"/>
    <w:rsid w:val="006933C9"/>
    <w:pPr>
      <w:widowControl w:val="0"/>
      <w:shd w:val="clear" w:color="auto" w:fill="FFFFFF"/>
      <w:spacing w:before="180" w:after="120" w:line="240" w:lineRule="atLeast"/>
      <w:jc w:val="center"/>
    </w:pPr>
    <w:rPr>
      <w:rFonts w:ascii="Times New Roman" w:eastAsiaTheme="minorEastAsia" w:hAnsi="Times New Roman" w:cstheme="minorBidi"/>
      <w:b/>
      <w:bCs/>
      <w:sz w:val="29"/>
      <w:szCs w:val="29"/>
      <w:lang w:eastAsia="zh-CN"/>
    </w:rPr>
  </w:style>
  <w:style w:type="paragraph" w:customStyle="1" w:styleId="Bodytext130">
    <w:name w:val="Body text (13)"/>
    <w:basedOn w:val="Normal"/>
    <w:link w:val="Bodytext13"/>
    <w:rsid w:val="006933C9"/>
    <w:pPr>
      <w:widowControl w:val="0"/>
      <w:shd w:val="clear" w:color="auto" w:fill="FFFFFF"/>
      <w:spacing w:before="60" w:after="120" w:line="240" w:lineRule="atLeast"/>
      <w:jc w:val="center"/>
    </w:pPr>
    <w:rPr>
      <w:rFonts w:ascii="Times New Roman" w:eastAsiaTheme="minorEastAsia" w:hAnsi="Times New Roman" w:cstheme="minorBidi"/>
      <w:b/>
      <w:bCs/>
      <w:sz w:val="25"/>
      <w:szCs w:val="25"/>
      <w:lang w:eastAsia="zh-CN"/>
    </w:rPr>
  </w:style>
  <w:style w:type="paragraph" w:customStyle="1" w:styleId="Bodytext1410">
    <w:name w:val="Body text (14)1"/>
    <w:basedOn w:val="Normal"/>
    <w:link w:val="Bodytext140"/>
    <w:rsid w:val="006933C9"/>
    <w:pPr>
      <w:widowControl w:val="0"/>
      <w:shd w:val="clear" w:color="auto" w:fill="FFFFFF"/>
      <w:spacing w:before="60" w:line="240" w:lineRule="atLeast"/>
      <w:jc w:val="both"/>
    </w:pPr>
    <w:rPr>
      <w:rFonts w:ascii="Times New Roman" w:eastAsiaTheme="minorEastAsia" w:hAnsi="Times New Roman" w:cstheme="minorBidi"/>
      <w:sz w:val="26"/>
      <w:szCs w:val="26"/>
      <w:lang w:eastAsia="zh-CN"/>
    </w:rPr>
  </w:style>
  <w:style w:type="paragraph" w:customStyle="1" w:styleId="Bodytext151">
    <w:name w:val="Body text (15)1"/>
    <w:basedOn w:val="Normal"/>
    <w:link w:val="Bodytext150"/>
    <w:rsid w:val="006933C9"/>
    <w:pPr>
      <w:widowControl w:val="0"/>
      <w:shd w:val="clear" w:color="auto" w:fill="FFFFFF"/>
      <w:spacing w:line="374" w:lineRule="exact"/>
      <w:jc w:val="center"/>
    </w:pPr>
    <w:rPr>
      <w:rFonts w:ascii="Times New Roman" w:eastAsiaTheme="minorEastAsia" w:hAnsi="Times New Roman" w:cstheme="minorBidi"/>
      <w:b/>
      <w:bCs/>
      <w:sz w:val="25"/>
      <w:szCs w:val="25"/>
      <w:lang w:eastAsia="zh-CN"/>
    </w:rPr>
  </w:style>
  <w:style w:type="paragraph" w:customStyle="1" w:styleId="Bodytext161">
    <w:name w:val="Body text (16)1"/>
    <w:basedOn w:val="Normal"/>
    <w:link w:val="Bodytext16"/>
    <w:rsid w:val="006933C9"/>
    <w:pPr>
      <w:widowControl w:val="0"/>
      <w:shd w:val="clear" w:color="auto" w:fill="FFFFFF"/>
      <w:spacing w:line="370" w:lineRule="exact"/>
      <w:jc w:val="center"/>
    </w:pPr>
    <w:rPr>
      <w:rFonts w:ascii="Times New Roman" w:eastAsiaTheme="minorEastAsia" w:hAnsi="Times New Roman" w:cstheme="minorBidi"/>
      <w:b/>
      <w:bCs/>
      <w:sz w:val="25"/>
      <w:szCs w:val="25"/>
      <w:lang w:eastAsia="zh-CN"/>
    </w:rPr>
  </w:style>
  <w:style w:type="paragraph" w:customStyle="1" w:styleId="Bodytext171">
    <w:name w:val="Body text (17)1"/>
    <w:basedOn w:val="Normal"/>
    <w:link w:val="Bodytext17"/>
    <w:rsid w:val="006933C9"/>
    <w:pPr>
      <w:widowControl w:val="0"/>
      <w:shd w:val="clear" w:color="auto" w:fill="FFFFFF"/>
      <w:spacing w:line="370" w:lineRule="exact"/>
      <w:jc w:val="both"/>
    </w:pPr>
    <w:rPr>
      <w:rFonts w:ascii="Times New Roman" w:eastAsiaTheme="minorEastAsia" w:hAnsi="Times New Roman" w:cstheme="minorBidi"/>
      <w:b/>
      <w:bCs/>
      <w:sz w:val="25"/>
      <w:szCs w:val="25"/>
      <w:lang w:eastAsia="zh-CN"/>
    </w:rPr>
  </w:style>
  <w:style w:type="paragraph" w:customStyle="1" w:styleId="Tablecaption1">
    <w:name w:val="Table caption1"/>
    <w:basedOn w:val="Normal"/>
    <w:link w:val="Tablecaption"/>
    <w:rsid w:val="006933C9"/>
    <w:pPr>
      <w:widowControl w:val="0"/>
      <w:shd w:val="clear" w:color="auto" w:fill="FFFFFF"/>
      <w:spacing w:after="120" w:line="240" w:lineRule="atLeast"/>
    </w:pPr>
    <w:rPr>
      <w:rFonts w:ascii="Times New Roman" w:eastAsiaTheme="minorEastAsia" w:hAnsi="Times New Roman" w:cstheme="minorBidi"/>
      <w:sz w:val="26"/>
      <w:szCs w:val="26"/>
      <w:lang w:eastAsia="zh-CN"/>
    </w:rPr>
  </w:style>
  <w:style w:type="paragraph" w:customStyle="1" w:styleId="Bodytext190">
    <w:name w:val="Body text (19)"/>
    <w:basedOn w:val="Normal"/>
    <w:link w:val="Bodytext19"/>
    <w:rsid w:val="006933C9"/>
    <w:pPr>
      <w:widowControl w:val="0"/>
      <w:shd w:val="clear" w:color="auto" w:fill="FFFFFF"/>
      <w:spacing w:line="384" w:lineRule="exact"/>
      <w:jc w:val="both"/>
    </w:pPr>
    <w:rPr>
      <w:rFonts w:ascii="Times New Roman" w:eastAsiaTheme="minorEastAsia" w:hAnsi="Times New Roman" w:cstheme="minorBidi"/>
      <w:b/>
      <w:bCs/>
      <w:spacing w:val="20"/>
      <w:sz w:val="22"/>
      <w:szCs w:val="22"/>
      <w:lang w:eastAsia="zh-CN"/>
    </w:rPr>
  </w:style>
  <w:style w:type="paragraph" w:customStyle="1" w:styleId="Heading220">
    <w:name w:val="Heading #2 (2)"/>
    <w:basedOn w:val="Normal"/>
    <w:link w:val="Heading22"/>
    <w:rsid w:val="006933C9"/>
    <w:pPr>
      <w:widowControl w:val="0"/>
      <w:shd w:val="clear" w:color="auto" w:fill="FFFFFF"/>
      <w:spacing w:line="355" w:lineRule="exact"/>
      <w:ind w:firstLine="720"/>
      <w:jc w:val="both"/>
      <w:outlineLvl w:val="1"/>
    </w:pPr>
    <w:rPr>
      <w:rFonts w:ascii="Times New Roman" w:eastAsiaTheme="minorEastAsia" w:hAnsi="Times New Roman" w:cstheme="minorBidi"/>
      <w:b/>
      <w:bCs/>
      <w:sz w:val="25"/>
      <w:szCs w:val="25"/>
      <w:lang w:eastAsia="zh-CN"/>
    </w:rPr>
  </w:style>
  <w:style w:type="paragraph" w:customStyle="1" w:styleId="Heading331">
    <w:name w:val="Heading #3 (3)"/>
    <w:basedOn w:val="Normal"/>
    <w:link w:val="Heading330"/>
    <w:rsid w:val="006933C9"/>
    <w:pPr>
      <w:widowControl w:val="0"/>
      <w:shd w:val="clear" w:color="auto" w:fill="FFFFFF"/>
      <w:spacing w:line="355" w:lineRule="exact"/>
      <w:ind w:firstLine="720"/>
      <w:jc w:val="both"/>
      <w:outlineLvl w:val="2"/>
    </w:pPr>
    <w:rPr>
      <w:rFonts w:ascii="Times New Roman" w:eastAsiaTheme="minorEastAsia" w:hAnsi="Times New Roman" w:cstheme="minorBidi"/>
      <w:sz w:val="26"/>
      <w:szCs w:val="26"/>
      <w:lang w:eastAsia="zh-CN"/>
    </w:rPr>
  </w:style>
  <w:style w:type="paragraph" w:customStyle="1" w:styleId="Bodytext201">
    <w:name w:val="Body text (20)"/>
    <w:basedOn w:val="Normal"/>
    <w:link w:val="Bodytext200"/>
    <w:rsid w:val="006933C9"/>
    <w:pPr>
      <w:widowControl w:val="0"/>
      <w:shd w:val="clear" w:color="auto" w:fill="FFFFFF"/>
      <w:spacing w:line="394" w:lineRule="exact"/>
      <w:jc w:val="both"/>
    </w:pPr>
    <w:rPr>
      <w:rFonts w:ascii="Times New Roman" w:eastAsiaTheme="minorEastAsia" w:hAnsi="Times New Roman" w:cstheme="minorBidi"/>
      <w:i/>
      <w:iCs/>
      <w:sz w:val="27"/>
      <w:szCs w:val="27"/>
      <w:lang w:eastAsia="zh-CN"/>
    </w:rPr>
  </w:style>
  <w:style w:type="paragraph" w:customStyle="1" w:styleId="Bodytext211">
    <w:name w:val="Body text (21)"/>
    <w:basedOn w:val="Normal"/>
    <w:link w:val="Bodytext210"/>
    <w:rsid w:val="006933C9"/>
    <w:pPr>
      <w:widowControl w:val="0"/>
      <w:shd w:val="clear" w:color="auto" w:fill="FFFFFF"/>
      <w:spacing w:line="394" w:lineRule="exact"/>
    </w:pPr>
    <w:rPr>
      <w:rFonts w:ascii="Times New Roman" w:eastAsiaTheme="minorEastAsia" w:hAnsi="Times New Roman" w:cstheme="minorBidi"/>
      <w:b/>
      <w:bCs/>
      <w:sz w:val="18"/>
      <w:szCs w:val="18"/>
      <w:lang w:eastAsia="zh-CN"/>
    </w:rPr>
  </w:style>
  <w:style w:type="paragraph" w:customStyle="1" w:styleId="Heading41">
    <w:name w:val="Heading #4"/>
    <w:basedOn w:val="Normal"/>
    <w:link w:val="Heading40"/>
    <w:rsid w:val="006933C9"/>
    <w:pPr>
      <w:widowControl w:val="0"/>
      <w:shd w:val="clear" w:color="auto" w:fill="FFFFFF"/>
      <w:spacing w:line="394" w:lineRule="exact"/>
      <w:outlineLvl w:val="3"/>
    </w:pPr>
    <w:rPr>
      <w:rFonts w:ascii="Times New Roman" w:eastAsiaTheme="minorEastAsia" w:hAnsi="Times New Roman" w:cstheme="minorBidi"/>
      <w:sz w:val="26"/>
      <w:szCs w:val="26"/>
      <w:lang w:eastAsia="zh-CN"/>
    </w:rPr>
  </w:style>
  <w:style w:type="paragraph" w:customStyle="1" w:styleId="Heading420">
    <w:name w:val="Heading #4 (2)"/>
    <w:basedOn w:val="Normal"/>
    <w:link w:val="Heading42"/>
    <w:rsid w:val="006933C9"/>
    <w:pPr>
      <w:widowControl w:val="0"/>
      <w:shd w:val="clear" w:color="auto" w:fill="FFFFFF"/>
      <w:spacing w:line="394" w:lineRule="exact"/>
      <w:outlineLvl w:val="3"/>
    </w:pPr>
    <w:rPr>
      <w:rFonts w:ascii="Times New Roman" w:eastAsiaTheme="minorEastAsia" w:hAnsi="Times New Roman" w:cstheme="minorBidi"/>
      <w:b/>
      <w:bCs/>
      <w:sz w:val="26"/>
      <w:szCs w:val="22"/>
      <w:lang w:eastAsia="zh-CN"/>
    </w:rPr>
  </w:style>
  <w:style w:type="paragraph" w:customStyle="1" w:styleId="Bodytext222">
    <w:name w:val="Body text (22)"/>
    <w:basedOn w:val="Normal"/>
    <w:link w:val="Bodytext221"/>
    <w:rsid w:val="006933C9"/>
    <w:pPr>
      <w:widowControl w:val="0"/>
      <w:shd w:val="clear" w:color="auto" w:fill="FFFFFF"/>
      <w:spacing w:line="384" w:lineRule="exact"/>
      <w:jc w:val="both"/>
    </w:pPr>
    <w:rPr>
      <w:rFonts w:ascii="Times New Roman" w:eastAsiaTheme="minorEastAsia" w:hAnsi="Times New Roman" w:cstheme="minorBidi"/>
      <w:b/>
      <w:bCs/>
      <w:sz w:val="25"/>
      <w:szCs w:val="25"/>
      <w:lang w:eastAsia="zh-CN"/>
    </w:rPr>
  </w:style>
  <w:style w:type="paragraph" w:customStyle="1" w:styleId="Bodytext230">
    <w:name w:val="Body text (23)"/>
    <w:basedOn w:val="Normal"/>
    <w:link w:val="Bodytext23"/>
    <w:rsid w:val="006933C9"/>
    <w:pPr>
      <w:widowControl w:val="0"/>
      <w:shd w:val="clear" w:color="auto" w:fill="FFFFFF"/>
      <w:spacing w:line="384" w:lineRule="exact"/>
      <w:jc w:val="both"/>
    </w:pPr>
    <w:rPr>
      <w:rFonts w:ascii="Times New Roman" w:eastAsiaTheme="minorEastAsia" w:hAnsi="Times New Roman" w:cstheme="minorBidi"/>
      <w:b/>
      <w:bCs/>
      <w:sz w:val="26"/>
      <w:szCs w:val="22"/>
      <w:lang w:eastAsia="zh-CN"/>
    </w:rPr>
  </w:style>
  <w:style w:type="paragraph" w:customStyle="1" w:styleId="Bodytext180">
    <w:name w:val="Body text (18)"/>
    <w:basedOn w:val="Normal"/>
    <w:link w:val="Bodytext18"/>
    <w:rsid w:val="006933C9"/>
    <w:pPr>
      <w:widowControl w:val="0"/>
      <w:shd w:val="clear" w:color="auto" w:fill="FFFFFF"/>
      <w:spacing w:before="240" w:line="240" w:lineRule="atLeast"/>
    </w:pPr>
    <w:rPr>
      <w:rFonts w:ascii="Times New Roman" w:eastAsiaTheme="minorEastAsia" w:hAnsi="Times New Roman" w:cstheme="minorBidi"/>
      <w:b/>
      <w:bCs/>
      <w:spacing w:val="60"/>
      <w:sz w:val="23"/>
      <w:szCs w:val="23"/>
      <w:lang w:eastAsia="zh-CN"/>
    </w:rPr>
  </w:style>
  <w:style w:type="paragraph" w:customStyle="1" w:styleId="Bodytext240">
    <w:name w:val="Body text (24)"/>
    <w:basedOn w:val="Normal"/>
    <w:link w:val="Bodytext24"/>
    <w:rsid w:val="006933C9"/>
    <w:pPr>
      <w:widowControl w:val="0"/>
      <w:shd w:val="clear" w:color="auto" w:fill="FFFFFF"/>
      <w:spacing w:line="379" w:lineRule="exact"/>
      <w:jc w:val="center"/>
    </w:pPr>
    <w:rPr>
      <w:rFonts w:ascii="Times New Roman" w:eastAsiaTheme="minorEastAsia" w:hAnsi="Times New Roman" w:cstheme="minorBidi"/>
      <w:b/>
      <w:bCs/>
      <w:sz w:val="23"/>
      <w:szCs w:val="23"/>
      <w:lang w:eastAsia="zh-CN"/>
    </w:rPr>
  </w:style>
  <w:style w:type="paragraph" w:customStyle="1" w:styleId="Bodytext250">
    <w:name w:val="Body text (25)"/>
    <w:basedOn w:val="Normal"/>
    <w:link w:val="Bodytext25"/>
    <w:rsid w:val="006933C9"/>
    <w:pPr>
      <w:widowControl w:val="0"/>
      <w:shd w:val="clear" w:color="auto" w:fill="FFFFFF"/>
      <w:spacing w:before="60" w:line="240" w:lineRule="atLeast"/>
      <w:jc w:val="both"/>
    </w:pPr>
    <w:rPr>
      <w:rFonts w:ascii="Tahoma" w:eastAsiaTheme="minorEastAsia" w:hAnsi="Tahoma" w:cstheme="minorBidi"/>
      <w:spacing w:val="20"/>
      <w:sz w:val="9"/>
      <w:szCs w:val="9"/>
      <w:lang w:eastAsia="zh-CN"/>
    </w:rPr>
  </w:style>
  <w:style w:type="paragraph" w:customStyle="1" w:styleId="Bodytext260">
    <w:name w:val="Body text (26)"/>
    <w:basedOn w:val="Normal"/>
    <w:link w:val="Bodytext26"/>
    <w:rsid w:val="006933C9"/>
    <w:pPr>
      <w:widowControl w:val="0"/>
      <w:shd w:val="clear" w:color="auto" w:fill="FFFFFF"/>
      <w:spacing w:line="240" w:lineRule="atLeast"/>
      <w:jc w:val="both"/>
    </w:pPr>
    <w:rPr>
      <w:rFonts w:ascii="Times New Roman" w:eastAsiaTheme="minorEastAsia" w:hAnsi="Times New Roman" w:cstheme="minorBidi"/>
      <w:b/>
      <w:bCs/>
      <w:sz w:val="23"/>
      <w:szCs w:val="23"/>
      <w:lang w:eastAsia="zh-CN"/>
    </w:rPr>
  </w:style>
  <w:style w:type="paragraph" w:customStyle="1" w:styleId="Bodytext270">
    <w:name w:val="Body text (27)"/>
    <w:basedOn w:val="Normal"/>
    <w:link w:val="Bodytext27"/>
    <w:rsid w:val="006933C9"/>
    <w:pPr>
      <w:widowControl w:val="0"/>
      <w:shd w:val="clear" w:color="auto" w:fill="FFFFFF"/>
      <w:spacing w:line="355" w:lineRule="exact"/>
      <w:jc w:val="both"/>
    </w:pPr>
    <w:rPr>
      <w:rFonts w:ascii="Candara" w:eastAsiaTheme="minorEastAsia" w:hAnsi="Candara" w:cstheme="minorBidi"/>
      <w:spacing w:val="-10"/>
      <w:sz w:val="31"/>
      <w:szCs w:val="31"/>
      <w:lang w:eastAsia="zh-CN"/>
    </w:rPr>
  </w:style>
  <w:style w:type="paragraph" w:customStyle="1" w:styleId="Bodytext280">
    <w:name w:val="Body text (28)"/>
    <w:basedOn w:val="Normal"/>
    <w:link w:val="Bodytext28"/>
    <w:rsid w:val="006933C9"/>
    <w:pPr>
      <w:widowControl w:val="0"/>
      <w:shd w:val="clear" w:color="auto" w:fill="FFFFFF"/>
      <w:spacing w:line="355" w:lineRule="exact"/>
      <w:jc w:val="both"/>
    </w:pPr>
    <w:rPr>
      <w:rFonts w:ascii="Times New Roman" w:eastAsiaTheme="minorEastAsia" w:hAnsi="Times New Roman" w:cstheme="minorBidi"/>
      <w:b/>
      <w:bCs/>
      <w:sz w:val="25"/>
      <w:szCs w:val="25"/>
      <w:lang w:eastAsia="zh-CN"/>
    </w:rPr>
  </w:style>
  <w:style w:type="paragraph" w:customStyle="1" w:styleId="Bodytext290">
    <w:name w:val="Body text (29)"/>
    <w:basedOn w:val="Normal"/>
    <w:link w:val="Bodytext29"/>
    <w:rsid w:val="006933C9"/>
    <w:pPr>
      <w:widowControl w:val="0"/>
      <w:shd w:val="clear" w:color="auto" w:fill="FFFFFF"/>
      <w:spacing w:line="355" w:lineRule="exact"/>
      <w:jc w:val="both"/>
    </w:pPr>
    <w:rPr>
      <w:rFonts w:ascii="Times New Roman" w:eastAsiaTheme="minorEastAsia" w:hAnsi="Times New Roman" w:cstheme="minorBidi"/>
      <w:sz w:val="26"/>
      <w:szCs w:val="22"/>
      <w:lang w:eastAsia="zh-CN"/>
    </w:rPr>
  </w:style>
  <w:style w:type="paragraph" w:customStyle="1" w:styleId="Bodytext301">
    <w:name w:val="Body text (30)"/>
    <w:basedOn w:val="Normal"/>
    <w:link w:val="Bodytext300"/>
    <w:rsid w:val="006933C9"/>
    <w:pPr>
      <w:widowControl w:val="0"/>
      <w:shd w:val="clear" w:color="auto" w:fill="FFFFFF"/>
      <w:spacing w:line="374" w:lineRule="exact"/>
      <w:jc w:val="both"/>
    </w:pPr>
    <w:rPr>
      <w:rFonts w:ascii="Times New Roman" w:eastAsiaTheme="minorEastAsia" w:hAnsi="Times New Roman" w:cstheme="minorBidi"/>
      <w:b/>
      <w:bCs/>
      <w:sz w:val="25"/>
      <w:szCs w:val="25"/>
      <w:lang w:eastAsia="zh-CN"/>
    </w:rPr>
  </w:style>
  <w:style w:type="paragraph" w:customStyle="1" w:styleId="Bodytext310">
    <w:name w:val="Body text (31)"/>
    <w:basedOn w:val="Normal"/>
    <w:link w:val="Bodytext31Exact"/>
    <w:rsid w:val="006933C9"/>
    <w:pPr>
      <w:widowControl w:val="0"/>
      <w:shd w:val="clear" w:color="auto" w:fill="FFFFFF"/>
      <w:spacing w:line="240" w:lineRule="atLeast"/>
    </w:pPr>
    <w:rPr>
      <w:rFonts w:ascii="Tahoma" w:eastAsiaTheme="minorEastAsia" w:hAnsi="Tahoma" w:cstheme="minorBidi"/>
      <w:noProof/>
      <w:sz w:val="15"/>
      <w:szCs w:val="15"/>
      <w:lang w:eastAsia="zh-CN"/>
    </w:rPr>
  </w:style>
  <w:style w:type="paragraph" w:customStyle="1" w:styleId="Bodytext321">
    <w:name w:val="Body text (32)"/>
    <w:basedOn w:val="Normal"/>
    <w:link w:val="Bodytext320"/>
    <w:rsid w:val="006933C9"/>
    <w:pPr>
      <w:widowControl w:val="0"/>
      <w:shd w:val="clear" w:color="auto" w:fill="FFFFFF"/>
      <w:spacing w:before="720" w:line="230" w:lineRule="exact"/>
      <w:jc w:val="both"/>
    </w:pPr>
    <w:rPr>
      <w:rFonts w:ascii="Times New Roman" w:eastAsiaTheme="minorEastAsia" w:hAnsi="Times New Roman" w:cstheme="minorBidi"/>
      <w:b/>
      <w:bCs/>
      <w:i/>
      <w:iCs/>
      <w:sz w:val="17"/>
      <w:szCs w:val="17"/>
      <w:lang w:eastAsia="zh-CN"/>
    </w:rPr>
  </w:style>
  <w:style w:type="paragraph" w:customStyle="1" w:styleId="Bodytext331">
    <w:name w:val="Body text (33)"/>
    <w:basedOn w:val="Normal"/>
    <w:link w:val="Bodytext330"/>
    <w:rsid w:val="006933C9"/>
    <w:pPr>
      <w:widowControl w:val="0"/>
      <w:shd w:val="clear" w:color="auto" w:fill="FFFFFF"/>
      <w:spacing w:before="420" w:line="240" w:lineRule="atLeast"/>
      <w:jc w:val="both"/>
    </w:pPr>
    <w:rPr>
      <w:rFonts w:ascii="Tahoma" w:eastAsiaTheme="minorEastAsia" w:hAnsi="Tahoma" w:cstheme="minorBidi"/>
      <w:sz w:val="26"/>
      <w:szCs w:val="22"/>
      <w:lang w:eastAsia="zh-CN"/>
    </w:rPr>
  </w:style>
  <w:style w:type="paragraph" w:customStyle="1" w:styleId="Tablecaption40">
    <w:name w:val="Table caption (4)"/>
    <w:basedOn w:val="Normal"/>
    <w:link w:val="Tablecaption4"/>
    <w:rsid w:val="006933C9"/>
    <w:pPr>
      <w:widowControl w:val="0"/>
      <w:shd w:val="clear" w:color="auto" w:fill="FFFFFF"/>
      <w:spacing w:line="240" w:lineRule="atLeast"/>
      <w:jc w:val="both"/>
    </w:pPr>
    <w:rPr>
      <w:rFonts w:ascii="Times New Roman" w:eastAsiaTheme="minorEastAsia" w:hAnsi="Times New Roman" w:cstheme="minorBidi"/>
      <w:i/>
      <w:iCs/>
      <w:sz w:val="23"/>
      <w:szCs w:val="23"/>
      <w:lang w:eastAsia="zh-CN"/>
    </w:rPr>
  </w:style>
  <w:style w:type="paragraph" w:customStyle="1" w:styleId="Tablecaption30">
    <w:name w:val="Table caption (3)"/>
    <w:basedOn w:val="Normal"/>
    <w:link w:val="Tablecaption3"/>
    <w:rsid w:val="006933C9"/>
    <w:pPr>
      <w:widowControl w:val="0"/>
      <w:shd w:val="clear" w:color="auto" w:fill="FFFFFF"/>
      <w:spacing w:line="240" w:lineRule="atLeast"/>
    </w:pPr>
    <w:rPr>
      <w:rFonts w:ascii="Times New Roman" w:eastAsiaTheme="minorEastAsia" w:hAnsi="Times New Roman" w:cstheme="minorBidi"/>
      <w:b/>
      <w:bCs/>
      <w:i/>
      <w:iCs/>
      <w:sz w:val="17"/>
      <w:szCs w:val="17"/>
      <w:lang w:eastAsia="zh-CN"/>
    </w:rPr>
  </w:style>
  <w:style w:type="paragraph" w:customStyle="1" w:styleId="Tablecaption50">
    <w:name w:val="Table caption (5)"/>
    <w:basedOn w:val="Normal"/>
    <w:link w:val="Tablecaption5"/>
    <w:rsid w:val="006933C9"/>
    <w:pPr>
      <w:widowControl w:val="0"/>
      <w:shd w:val="clear" w:color="auto" w:fill="FFFFFF"/>
      <w:spacing w:after="60" w:line="240" w:lineRule="atLeast"/>
      <w:jc w:val="center"/>
    </w:pPr>
    <w:rPr>
      <w:rFonts w:ascii="Times New Roman" w:eastAsiaTheme="minorEastAsia" w:hAnsi="Times New Roman" w:cstheme="minorBidi"/>
      <w:b/>
      <w:bCs/>
      <w:sz w:val="26"/>
      <w:szCs w:val="26"/>
      <w:lang w:eastAsia="zh-CN"/>
    </w:rPr>
  </w:style>
  <w:style w:type="paragraph" w:customStyle="1" w:styleId="Bodytext340">
    <w:name w:val="Body text (34)"/>
    <w:basedOn w:val="Normal"/>
    <w:link w:val="Bodytext34"/>
    <w:rsid w:val="006933C9"/>
    <w:pPr>
      <w:widowControl w:val="0"/>
      <w:shd w:val="clear" w:color="auto" w:fill="FFFFFF"/>
      <w:spacing w:before="60" w:after="60" w:line="240" w:lineRule="atLeast"/>
      <w:jc w:val="both"/>
    </w:pPr>
    <w:rPr>
      <w:rFonts w:ascii="Times New Roman" w:eastAsiaTheme="minorEastAsia" w:hAnsi="Times New Roman" w:cstheme="minorBidi"/>
      <w:i/>
      <w:iCs/>
      <w:sz w:val="23"/>
      <w:szCs w:val="23"/>
      <w:lang w:eastAsia="zh-CN"/>
    </w:rPr>
  </w:style>
  <w:style w:type="paragraph" w:customStyle="1" w:styleId="Bodytext350">
    <w:name w:val="Body text (35)"/>
    <w:basedOn w:val="Normal"/>
    <w:link w:val="Bodytext35"/>
    <w:rsid w:val="006933C9"/>
    <w:pPr>
      <w:widowControl w:val="0"/>
      <w:shd w:val="clear" w:color="auto" w:fill="FFFFFF"/>
      <w:spacing w:line="240" w:lineRule="atLeast"/>
      <w:jc w:val="both"/>
    </w:pPr>
    <w:rPr>
      <w:rFonts w:ascii="Times New Roman" w:eastAsiaTheme="minorEastAsia" w:hAnsi="Times New Roman" w:cstheme="minorBidi"/>
      <w:i/>
      <w:iCs/>
      <w:sz w:val="25"/>
      <w:szCs w:val="25"/>
      <w:lang w:eastAsia="zh-CN"/>
    </w:rPr>
  </w:style>
  <w:style w:type="paragraph" w:customStyle="1" w:styleId="Tablecaption61">
    <w:name w:val="Table caption (6)1"/>
    <w:basedOn w:val="Normal"/>
    <w:link w:val="Tablecaption6"/>
    <w:rsid w:val="006933C9"/>
    <w:pPr>
      <w:widowControl w:val="0"/>
      <w:shd w:val="clear" w:color="auto" w:fill="FFFFFF"/>
      <w:spacing w:line="240" w:lineRule="atLeast"/>
      <w:jc w:val="both"/>
    </w:pPr>
    <w:rPr>
      <w:rFonts w:ascii="Times New Roman" w:eastAsiaTheme="minorEastAsia" w:hAnsi="Times New Roman" w:cstheme="minorBidi"/>
      <w:i/>
      <w:iCs/>
      <w:sz w:val="25"/>
      <w:szCs w:val="25"/>
      <w:lang w:eastAsia="zh-CN"/>
    </w:rPr>
  </w:style>
  <w:style w:type="paragraph" w:customStyle="1" w:styleId="Bodytext360">
    <w:name w:val="Body text (36)"/>
    <w:basedOn w:val="Normal"/>
    <w:link w:val="Bodytext36"/>
    <w:rsid w:val="006933C9"/>
    <w:pPr>
      <w:widowControl w:val="0"/>
      <w:shd w:val="clear" w:color="auto" w:fill="FFFFFF"/>
      <w:spacing w:line="240" w:lineRule="atLeast"/>
      <w:jc w:val="both"/>
    </w:pPr>
    <w:rPr>
      <w:rFonts w:ascii="Times New Roman" w:eastAsiaTheme="minorEastAsia" w:hAnsi="Times New Roman" w:cstheme="minorBidi"/>
      <w:sz w:val="25"/>
      <w:szCs w:val="25"/>
      <w:lang w:eastAsia="zh-CN"/>
    </w:rPr>
  </w:style>
  <w:style w:type="paragraph" w:customStyle="1" w:styleId="CharCharChar">
    <w:name w:val="Char Char Char"/>
    <w:basedOn w:val="Normal"/>
    <w:next w:val="Normal"/>
    <w:autoRedefine/>
    <w:semiHidden/>
    <w:rsid w:val="006933C9"/>
    <w:pPr>
      <w:spacing w:before="120" w:after="120" w:line="312" w:lineRule="auto"/>
    </w:pPr>
    <w:rPr>
      <w:rFonts w:ascii="Times New Roman" w:hAnsi="Times New Roman"/>
    </w:rPr>
  </w:style>
  <w:style w:type="paragraph" w:customStyle="1" w:styleId="xl87">
    <w:name w:val="xl87"/>
    <w:basedOn w:val="Normal"/>
    <w:rsid w:val="006933C9"/>
    <w:pPr>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FF"/>
      <w:sz w:val="22"/>
      <w:szCs w:val="22"/>
    </w:rPr>
  </w:style>
  <w:style w:type="paragraph" w:styleId="CommentSubject">
    <w:name w:val="annotation subject"/>
    <w:basedOn w:val="CommentText"/>
    <w:next w:val="CommentText"/>
    <w:link w:val="CommentSubjectChar"/>
    <w:rsid w:val="006933C9"/>
    <w:rPr>
      <w:rFonts w:ascii=".VnTime" w:hAnsi=".VnTime"/>
      <w:b/>
      <w:bCs/>
      <w:color w:val="auto"/>
    </w:rPr>
  </w:style>
  <w:style w:type="character" w:customStyle="1" w:styleId="CommentSubjectChar">
    <w:name w:val="Comment Subject Char"/>
    <w:basedOn w:val="CommentTextChar"/>
    <w:link w:val="CommentSubject"/>
    <w:rsid w:val="006933C9"/>
    <w:rPr>
      <w:rFonts w:ascii=".VnTime" w:eastAsia="Times New Roman" w:hAnsi=".VnTime" w:cs="Times New Roman"/>
      <w:b/>
      <w:bCs/>
      <w:color w:val="0000FF"/>
      <w:sz w:val="20"/>
      <w:szCs w:val="20"/>
      <w:lang w:eastAsia="en-US"/>
    </w:rPr>
  </w:style>
  <w:style w:type="paragraph" w:customStyle="1" w:styleId="Char2">
    <w:name w:val="Char"/>
    <w:basedOn w:val="Normal"/>
    <w:rsid w:val="00BD5036"/>
    <w:pPr>
      <w:spacing w:after="160" w:line="240" w:lineRule="exact"/>
    </w:pPr>
    <w:rPr>
      <w:rFonts w:ascii="Tahoma" w:eastAsia="PMingLiU" w:hAnsi="Tahoma"/>
      <w:sz w:val="20"/>
      <w:szCs w:val="20"/>
    </w:rPr>
  </w:style>
  <w:style w:type="paragraph" w:customStyle="1" w:styleId="CharCharChar1CharCharCharChar0">
    <w:name w:val="Char Char Char1 Char Char Char Char"/>
    <w:basedOn w:val="Normal"/>
    <w:rsid w:val="00BD5036"/>
    <w:pPr>
      <w:spacing w:after="160" w:line="240" w:lineRule="exact"/>
    </w:pPr>
    <w:rPr>
      <w:rFonts w:ascii="Tahoma" w:eastAsia="PMingLiU" w:hAnsi="Tahoma"/>
      <w:sz w:val="20"/>
      <w:szCs w:val="20"/>
    </w:rPr>
  </w:style>
  <w:style w:type="paragraph" w:customStyle="1" w:styleId="CharCharCharChar0">
    <w:name w:val="Char Char Char Char"/>
    <w:basedOn w:val="Normal"/>
    <w:rsid w:val="00BD5036"/>
    <w:pPr>
      <w:spacing w:after="160" w:line="240" w:lineRule="exact"/>
    </w:pPr>
    <w:rPr>
      <w:rFonts w:ascii="Tahoma" w:eastAsia="PMingLiU" w:hAnsi="Tahoma"/>
      <w:sz w:val="20"/>
      <w:szCs w:val="20"/>
    </w:rPr>
  </w:style>
  <w:style w:type="paragraph" w:customStyle="1" w:styleId="CharCharChar1Char0">
    <w:name w:val="Char Char Char1 Char"/>
    <w:basedOn w:val="Normal"/>
    <w:rsid w:val="00BD5036"/>
    <w:pPr>
      <w:spacing w:after="160" w:line="240" w:lineRule="exact"/>
    </w:pPr>
    <w:rPr>
      <w:rFonts w:ascii="Tahoma" w:eastAsia="PMingLiU" w:hAnsi="Tahoma"/>
      <w:sz w:val="20"/>
      <w:szCs w:val="20"/>
    </w:rPr>
  </w:style>
  <w:style w:type="character" w:customStyle="1" w:styleId="CharChar0">
    <w:name w:val="Char Char"/>
    <w:rsid w:val="00BD5036"/>
    <w:rPr>
      <w:sz w:val="26"/>
      <w:szCs w:val="24"/>
      <w:lang w:val="en-US" w:eastAsia="en-US" w:bidi="ar-SA"/>
    </w:rPr>
  </w:style>
  <w:style w:type="character" w:customStyle="1" w:styleId="CharChar10">
    <w:name w:val="Char Char1"/>
    <w:rsid w:val="00BD5036"/>
    <w:rPr>
      <w:b/>
      <w:bCs/>
      <w:sz w:val="26"/>
      <w:szCs w:val="24"/>
      <w:lang w:val="en-US" w:eastAsia="en-US" w:bidi="ar-SA"/>
    </w:rPr>
  </w:style>
  <w:style w:type="paragraph" w:customStyle="1" w:styleId="Char10">
    <w:name w:val="Char1"/>
    <w:basedOn w:val="Normal"/>
    <w:next w:val="Normal"/>
    <w:autoRedefine/>
    <w:semiHidden/>
    <w:rsid w:val="00BD5036"/>
    <w:pPr>
      <w:spacing w:before="120" w:after="120" w:line="312" w:lineRule="auto"/>
    </w:pPr>
    <w:rPr>
      <w:rFonts w:ascii="Times New Roman" w:hAnsi="Times New Roman"/>
      <w:szCs w:val="22"/>
    </w:rPr>
  </w:style>
  <w:style w:type="paragraph" w:customStyle="1" w:styleId="CharCharCharCharCharCharCharCharCharCharCharCharCharCharChar1CharCharCharCharCharCharCharCharCharChar0">
    <w:name w:val="Char Char Char Char Char Char Char Char Char Char Char Char Char Char Char1 Char Char Char Char Char Char Char Char Char Char"/>
    <w:basedOn w:val="Normal"/>
    <w:rsid w:val="00BD5036"/>
    <w:pPr>
      <w:spacing w:after="160" w:line="240" w:lineRule="exact"/>
    </w:pPr>
    <w:rPr>
      <w:rFonts w:ascii="Tahoma" w:eastAsia="PMingLiU" w:hAnsi="Tahoma"/>
      <w:sz w:val="20"/>
      <w:szCs w:val="20"/>
    </w:rPr>
  </w:style>
  <w:style w:type="paragraph" w:customStyle="1" w:styleId="CharCharCharCharCharCharCharCharChar1Char1">
    <w:name w:val="Char Char Char Char Char Char Char Char Char1 Char"/>
    <w:basedOn w:val="Normal"/>
    <w:next w:val="Normal"/>
    <w:autoRedefine/>
    <w:semiHidden/>
    <w:rsid w:val="00BD5036"/>
    <w:pPr>
      <w:spacing w:before="120" w:after="120" w:line="312" w:lineRule="auto"/>
    </w:pPr>
    <w:rPr>
      <w:rFonts w:ascii="Times New Roman" w:hAnsi="Times New Roman"/>
      <w:szCs w:val="22"/>
    </w:rPr>
  </w:style>
  <w:style w:type="character" w:customStyle="1" w:styleId="BodyText1a">
    <w:name w:val="Body Text1"/>
    <w:basedOn w:val="Bodytext0"/>
    <w:rsid w:val="00BD5036"/>
    <w:rPr>
      <w:sz w:val="26"/>
      <w:szCs w:val="26"/>
      <w:shd w:val="clear" w:color="auto" w:fill="FFFFFF"/>
    </w:rPr>
  </w:style>
  <w:style w:type="paragraph" w:customStyle="1" w:styleId="CharCharChar0">
    <w:name w:val="Char Char Char"/>
    <w:basedOn w:val="Normal"/>
    <w:next w:val="Normal"/>
    <w:autoRedefine/>
    <w:semiHidden/>
    <w:rsid w:val="00BD5036"/>
    <w:pPr>
      <w:spacing w:before="120" w:after="120" w:line="312" w:lineRule="auto"/>
    </w:pPr>
    <w:rPr>
      <w:rFonts w:ascii="Times New Roman" w:hAnsi="Times New Roman"/>
    </w:rPr>
  </w:style>
  <w:style w:type="character" w:customStyle="1" w:styleId="text">
    <w:name w:val="text"/>
    <w:basedOn w:val="DefaultParagraphFont"/>
    <w:rsid w:val="00BD5036"/>
  </w:style>
  <w:style w:type="paragraph" w:styleId="ListParagraph">
    <w:name w:val="List Paragraph"/>
    <w:basedOn w:val="Normal"/>
    <w:uiPriority w:val="34"/>
    <w:qFormat/>
    <w:rsid w:val="00730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2134">
      <w:bodyDiv w:val="1"/>
      <w:marLeft w:val="0"/>
      <w:marRight w:val="0"/>
      <w:marTop w:val="0"/>
      <w:marBottom w:val="0"/>
      <w:divBdr>
        <w:top w:val="none" w:sz="0" w:space="0" w:color="auto"/>
        <w:left w:val="none" w:sz="0" w:space="0" w:color="auto"/>
        <w:bottom w:val="none" w:sz="0" w:space="0" w:color="auto"/>
        <w:right w:val="none" w:sz="0" w:space="0" w:color="auto"/>
      </w:divBdr>
      <w:divsChild>
        <w:div w:id="450323664">
          <w:marLeft w:val="0"/>
          <w:marRight w:val="0"/>
          <w:marTop w:val="0"/>
          <w:marBottom w:val="0"/>
          <w:divBdr>
            <w:top w:val="none" w:sz="0" w:space="0" w:color="auto"/>
            <w:left w:val="none" w:sz="0" w:space="0" w:color="auto"/>
            <w:bottom w:val="none" w:sz="0" w:space="0" w:color="auto"/>
            <w:right w:val="none" w:sz="0" w:space="0" w:color="auto"/>
          </w:divBdr>
          <w:divsChild>
            <w:div w:id="198276982">
              <w:marLeft w:val="0"/>
              <w:marRight w:val="0"/>
              <w:marTop w:val="0"/>
              <w:marBottom w:val="0"/>
              <w:divBdr>
                <w:top w:val="none" w:sz="0" w:space="0" w:color="auto"/>
                <w:left w:val="none" w:sz="0" w:space="0" w:color="auto"/>
                <w:bottom w:val="none" w:sz="0" w:space="0" w:color="auto"/>
                <w:right w:val="none" w:sz="0" w:space="0" w:color="auto"/>
              </w:divBdr>
              <w:divsChild>
                <w:div w:id="770198904">
                  <w:marLeft w:val="0"/>
                  <w:marRight w:val="0"/>
                  <w:marTop w:val="0"/>
                  <w:marBottom w:val="0"/>
                  <w:divBdr>
                    <w:top w:val="none" w:sz="0" w:space="0" w:color="auto"/>
                    <w:left w:val="none" w:sz="0" w:space="0" w:color="auto"/>
                    <w:bottom w:val="none" w:sz="0" w:space="0" w:color="auto"/>
                    <w:right w:val="none" w:sz="0" w:space="0" w:color="auto"/>
                  </w:divBdr>
                  <w:divsChild>
                    <w:div w:id="1276326476">
                      <w:marLeft w:val="0"/>
                      <w:marRight w:val="-90"/>
                      <w:marTop w:val="0"/>
                      <w:marBottom w:val="0"/>
                      <w:divBdr>
                        <w:top w:val="none" w:sz="0" w:space="0" w:color="auto"/>
                        <w:left w:val="none" w:sz="0" w:space="0" w:color="auto"/>
                        <w:bottom w:val="none" w:sz="0" w:space="0" w:color="auto"/>
                        <w:right w:val="none" w:sz="0" w:space="0" w:color="auto"/>
                      </w:divBdr>
                      <w:divsChild>
                        <w:div w:id="2005468009">
                          <w:marLeft w:val="0"/>
                          <w:marRight w:val="0"/>
                          <w:marTop w:val="0"/>
                          <w:marBottom w:val="0"/>
                          <w:divBdr>
                            <w:top w:val="none" w:sz="0" w:space="0" w:color="auto"/>
                            <w:left w:val="none" w:sz="0" w:space="0" w:color="auto"/>
                            <w:bottom w:val="none" w:sz="0" w:space="0" w:color="auto"/>
                            <w:right w:val="none" w:sz="0" w:space="0" w:color="auto"/>
                          </w:divBdr>
                          <w:divsChild>
                            <w:div w:id="1976333180">
                              <w:marLeft w:val="0"/>
                              <w:marRight w:val="0"/>
                              <w:marTop w:val="0"/>
                              <w:marBottom w:val="0"/>
                              <w:divBdr>
                                <w:top w:val="none" w:sz="0" w:space="0" w:color="auto"/>
                                <w:left w:val="none" w:sz="0" w:space="0" w:color="auto"/>
                                <w:bottom w:val="none" w:sz="0" w:space="0" w:color="auto"/>
                                <w:right w:val="none" w:sz="0" w:space="0" w:color="auto"/>
                              </w:divBdr>
                              <w:divsChild>
                                <w:div w:id="286788178">
                                  <w:marLeft w:val="0"/>
                                  <w:marRight w:val="0"/>
                                  <w:marTop w:val="0"/>
                                  <w:marBottom w:val="0"/>
                                  <w:divBdr>
                                    <w:top w:val="none" w:sz="0" w:space="0" w:color="auto"/>
                                    <w:left w:val="none" w:sz="0" w:space="0" w:color="auto"/>
                                    <w:bottom w:val="none" w:sz="0" w:space="0" w:color="auto"/>
                                    <w:right w:val="none" w:sz="0" w:space="0" w:color="auto"/>
                                  </w:divBdr>
                                  <w:divsChild>
                                    <w:div w:id="1675952582">
                                      <w:marLeft w:val="750"/>
                                      <w:marRight w:val="0"/>
                                      <w:marTop w:val="0"/>
                                      <w:marBottom w:val="0"/>
                                      <w:divBdr>
                                        <w:top w:val="none" w:sz="0" w:space="0" w:color="auto"/>
                                        <w:left w:val="none" w:sz="0" w:space="0" w:color="auto"/>
                                        <w:bottom w:val="none" w:sz="0" w:space="0" w:color="auto"/>
                                        <w:right w:val="none" w:sz="0" w:space="0" w:color="auto"/>
                                      </w:divBdr>
                                      <w:divsChild>
                                        <w:div w:id="42103121">
                                          <w:marLeft w:val="0"/>
                                          <w:marRight w:val="0"/>
                                          <w:marTop w:val="0"/>
                                          <w:marBottom w:val="0"/>
                                          <w:divBdr>
                                            <w:top w:val="none" w:sz="0" w:space="0" w:color="auto"/>
                                            <w:left w:val="none" w:sz="0" w:space="0" w:color="auto"/>
                                            <w:bottom w:val="none" w:sz="0" w:space="0" w:color="auto"/>
                                            <w:right w:val="none" w:sz="0" w:space="0" w:color="auto"/>
                                          </w:divBdr>
                                          <w:divsChild>
                                            <w:div w:id="8408740">
                                              <w:marLeft w:val="0"/>
                                              <w:marRight w:val="0"/>
                                              <w:marTop w:val="0"/>
                                              <w:marBottom w:val="0"/>
                                              <w:divBdr>
                                                <w:top w:val="none" w:sz="0" w:space="0" w:color="auto"/>
                                                <w:left w:val="none" w:sz="0" w:space="0" w:color="auto"/>
                                                <w:bottom w:val="none" w:sz="0" w:space="0" w:color="auto"/>
                                                <w:right w:val="none" w:sz="0" w:space="0" w:color="auto"/>
                                              </w:divBdr>
                                              <w:divsChild>
                                                <w:div w:id="1125585287">
                                                  <w:marLeft w:val="0"/>
                                                  <w:marRight w:val="0"/>
                                                  <w:marTop w:val="0"/>
                                                  <w:marBottom w:val="0"/>
                                                  <w:divBdr>
                                                    <w:top w:val="none" w:sz="0" w:space="0" w:color="auto"/>
                                                    <w:left w:val="none" w:sz="0" w:space="0" w:color="auto"/>
                                                    <w:bottom w:val="none" w:sz="0" w:space="0" w:color="auto"/>
                                                    <w:right w:val="none" w:sz="0" w:space="0" w:color="auto"/>
                                                  </w:divBdr>
                                                  <w:divsChild>
                                                    <w:div w:id="1023557001">
                                                      <w:marLeft w:val="0"/>
                                                      <w:marRight w:val="0"/>
                                                      <w:marTop w:val="0"/>
                                                      <w:marBottom w:val="0"/>
                                                      <w:divBdr>
                                                        <w:top w:val="none" w:sz="0" w:space="0" w:color="auto"/>
                                                        <w:left w:val="none" w:sz="0" w:space="0" w:color="auto"/>
                                                        <w:bottom w:val="none" w:sz="0" w:space="0" w:color="auto"/>
                                                        <w:right w:val="none" w:sz="0" w:space="0" w:color="auto"/>
                                                      </w:divBdr>
                                                      <w:divsChild>
                                                        <w:div w:id="1364550184">
                                                          <w:marLeft w:val="0"/>
                                                          <w:marRight w:val="0"/>
                                                          <w:marTop w:val="0"/>
                                                          <w:marBottom w:val="0"/>
                                                          <w:divBdr>
                                                            <w:top w:val="none" w:sz="0" w:space="0" w:color="auto"/>
                                                            <w:left w:val="none" w:sz="0" w:space="0" w:color="auto"/>
                                                            <w:bottom w:val="none" w:sz="0" w:space="0" w:color="auto"/>
                                                            <w:right w:val="none" w:sz="0" w:space="0" w:color="auto"/>
                                                          </w:divBdr>
                                                          <w:divsChild>
                                                            <w:div w:id="1268342629">
                                                              <w:marLeft w:val="0"/>
                                                              <w:marRight w:val="0"/>
                                                              <w:marTop w:val="0"/>
                                                              <w:marBottom w:val="0"/>
                                                              <w:divBdr>
                                                                <w:top w:val="none" w:sz="0" w:space="0" w:color="auto"/>
                                                                <w:left w:val="none" w:sz="0" w:space="0" w:color="auto"/>
                                                                <w:bottom w:val="none" w:sz="0" w:space="0" w:color="auto"/>
                                                                <w:right w:val="none" w:sz="0" w:space="0" w:color="auto"/>
                                                              </w:divBdr>
                                                              <w:divsChild>
                                                                <w:div w:id="986976022">
                                                                  <w:marLeft w:val="0"/>
                                                                  <w:marRight w:val="0"/>
                                                                  <w:marTop w:val="0"/>
                                                                  <w:marBottom w:val="0"/>
                                                                  <w:divBdr>
                                                                    <w:top w:val="none" w:sz="0" w:space="0" w:color="auto"/>
                                                                    <w:left w:val="none" w:sz="0" w:space="0" w:color="auto"/>
                                                                    <w:bottom w:val="none" w:sz="0" w:space="0" w:color="auto"/>
                                                                    <w:right w:val="none" w:sz="0" w:space="0" w:color="auto"/>
                                                                  </w:divBdr>
                                                                  <w:divsChild>
                                                                    <w:div w:id="1896114452">
                                                                      <w:marLeft w:val="0"/>
                                                                      <w:marRight w:val="0"/>
                                                                      <w:marTop w:val="0"/>
                                                                      <w:marBottom w:val="0"/>
                                                                      <w:divBdr>
                                                                        <w:top w:val="none" w:sz="0" w:space="0" w:color="auto"/>
                                                                        <w:left w:val="none" w:sz="0" w:space="0" w:color="auto"/>
                                                                        <w:bottom w:val="none" w:sz="0" w:space="0" w:color="auto"/>
                                                                        <w:right w:val="none" w:sz="0" w:space="0" w:color="auto"/>
                                                                      </w:divBdr>
                                                                      <w:divsChild>
                                                                        <w:div w:id="707222013">
                                                                          <w:marLeft w:val="0"/>
                                                                          <w:marRight w:val="0"/>
                                                                          <w:marTop w:val="0"/>
                                                                          <w:marBottom w:val="0"/>
                                                                          <w:divBdr>
                                                                            <w:top w:val="none" w:sz="0" w:space="0" w:color="auto"/>
                                                                            <w:left w:val="none" w:sz="0" w:space="0" w:color="auto"/>
                                                                            <w:bottom w:val="none" w:sz="0" w:space="0" w:color="auto"/>
                                                                            <w:right w:val="none" w:sz="0" w:space="0" w:color="auto"/>
                                                                          </w:divBdr>
                                                                          <w:divsChild>
                                                                            <w:div w:id="13313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709">
                                                                  <w:marLeft w:val="0"/>
                                                                  <w:marRight w:val="0"/>
                                                                  <w:marTop w:val="60"/>
                                                                  <w:marBottom w:val="0"/>
                                                                  <w:divBdr>
                                                                    <w:top w:val="none" w:sz="0" w:space="0" w:color="auto"/>
                                                                    <w:left w:val="none" w:sz="0" w:space="0" w:color="auto"/>
                                                                    <w:bottom w:val="none" w:sz="0" w:space="0" w:color="auto"/>
                                                                    <w:right w:val="none" w:sz="0" w:space="0" w:color="auto"/>
                                                                  </w:divBdr>
                                                                </w:div>
                                                                <w:div w:id="1088042493">
                                                                  <w:marLeft w:val="0"/>
                                                                  <w:marRight w:val="0"/>
                                                                  <w:marTop w:val="0"/>
                                                                  <w:marBottom w:val="0"/>
                                                                  <w:divBdr>
                                                                    <w:top w:val="none" w:sz="0" w:space="0" w:color="auto"/>
                                                                    <w:left w:val="none" w:sz="0" w:space="0" w:color="auto"/>
                                                                    <w:bottom w:val="none" w:sz="0" w:space="0" w:color="auto"/>
                                                                    <w:right w:val="none" w:sz="0" w:space="0" w:color="auto"/>
                                                                  </w:divBdr>
                                                                  <w:divsChild>
                                                                    <w:div w:id="1267882209">
                                                                      <w:marLeft w:val="0"/>
                                                                      <w:marRight w:val="0"/>
                                                                      <w:marTop w:val="0"/>
                                                                      <w:marBottom w:val="0"/>
                                                                      <w:divBdr>
                                                                        <w:top w:val="none" w:sz="0" w:space="0" w:color="auto"/>
                                                                        <w:left w:val="none" w:sz="0" w:space="0" w:color="auto"/>
                                                                        <w:bottom w:val="none" w:sz="0" w:space="0" w:color="auto"/>
                                                                        <w:right w:val="none" w:sz="0" w:space="0" w:color="auto"/>
                                                                      </w:divBdr>
                                                                      <w:divsChild>
                                                                        <w:div w:id="2076005460">
                                                                          <w:marLeft w:val="0"/>
                                                                          <w:marRight w:val="0"/>
                                                                          <w:marTop w:val="0"/>
                                                                          <w:marBottom w:val="0"/>
                                                                          <w:divBdr>
                                                                            <w:top w:val="none" w:sz="0" w:space="0" w:color="auto"/>
                                                                            <w:left w:val="none" w:sz="0" w:space="0" w:color="auto"/>
                                                                            <w:bottom w:val="none" w:sz="0" w:space="0" w:color="auto"/>
                                                                            <w:right w:val="none" w:sz="0" w:space="0" w:color="auto"/>
                                                                          </w:divBdr>
                                                                          <w:divsChild>
                                                                            <w:div w:id="1115514627">
                                                                              <w:marLeft w:val="0"/>
                                                                              <w:marRight w:val="0"/>
                                                                              <w:marTop w:val="0"/>
                                                                              <w:marBottom w:val="0"/>
                                                                              <w:divBdr>
                                                                                <w:top w:val="none" w:sz="0" w:space="0" w:color="auto"/>
                                                                                <w:left w:val="none" w:sz="0" w:space="0" w:color="auto"/>
                                                                                <w:bottom w:val="none" w:sz="0" w:space="0" w:color="auto"/>
                                                                                <w:right w:val="none" w:sz="0" w:space="0" w:color="auto"/>
                                                                              </w:divBdr>
                                                                              <w:divsChild>
                                                                                <w:div w:id="942810815">
                                                                                  <w:marLeft w:val="105"/>
                                                                                  <w:marRight w:val="105"/>
                                                                                  <w:marTop w:val="90"/>
                                                                                  <w:marBottom w:val="150"/>
                                                                                  <w:divBdr>
                                                                                    <w:top w:val="none" w:sz="0" w:space="0" w:color="auto"/>
                                                                                    <w:left w:val="none" w:sz="0" w:space="0" w:color="auto"/>
                                                                                    <w:bottom w:val="none" w:sz="0" w:space="0" w:color="auto"/>
                                                                                    <w:right w:val="none" w:sz="0" w:space="0" w:color="auto"/>
                                                                                  </w:divBdr>
                                                                                </w:div>
                                                                                <w:div w:id="1873686218">
                                                                                  <w:marLeft w:val="105"/>
                                                                                  <w:marRight w:val="105"/>
                                                                                  <w:marTop w:val="90"/>
                                                                                  <w:marBottom w:val="150"/>
                                                                                  <w:divBdr>
                                                                                    <w:top w:val="none" w:sz="0" w:space="0" w:color="auto"/>
                                                                                    <w:left w:val="none" w:sz="0" w:space="0" w:color="auto"/>
                                                                                    <w:bottom w:val="none" w:sz="0" w:space="0" w:color="auto"/>
                                                                                    <w:right w:val="none" w:sz="0" w:space="0" w:color="auto"/>
                                                                                  </w:divBdr>
                                                                                </w:div>
                                                                                <w:div w:id="407188947">
                                                                                  <w:marLeft w:val="105"/>
                                                                                  <w:marRight w:val="105"/>
                                                                                  <w:marTop w:val="90"/>
                                                                                  <w:marBottom w:val="150"/>
                                                                                  <w:divBdr>
                                                                                    <w:top w:val="none" w:sz="0" w:space="0" w:color="auto"/>
                                                                                    <w:left w:val="none" w:sz="0" w:space="0" w:color="auto"/>
                                                                                    <w:bottom w:val="none" w:sz="0" w:space="0" w:color="auto"/>
                                                                                    <w:right w:val="none" w:sz="0" w:space="0" w:color="auto"/>
                                                                                  </w:divBdr>
                                                                                </w:div>
                                                                                <w:div w:id="1812946183">
                                                                                  <w:marLeft w:val="105"/>
                                                                                  <w:marRight w:val="105"/>
                                                                                  <w:marTop w:val="90"/>
                                                                                  <w:marBottom w:val="150"/>
                                                                                  <w:divBdr>
                                                                                    <w:top w:val="none" w:sz="0" w:space="0" w:color="auto"/>
                                                                                    <w:left w:val="none" w:sz="0" w:space="0" w:color="auto"/>
                                                                                    <w:bottom w:val="none" w:sz="0" w:space="0" w:color="auto"/>
                                                                                    <w:right w:val="none" w:sz="0" w:space="0" w:color="auto"/>
                                                                                  </w:divBdr>
                                                                                </w:div>
                                                                                <w:div w:id="189536305">
                                                                                  <w:marLeft w:val="105"/>
                                                                                  <w:marRight w:val="105"/>
                                                                                  <w:marTop w:val="90"/>
                                                                                  <w:marBottom w:val="150"/>
                                                                                  <w:divBdr>
                                                                                    <w:top w:val="none" w:sz="0" w:space="0" w:color="auto"/>
                                                                                    <w:left w:val="none" w:sz="0" w:space="0" w:color="auto"/>
                                                                                    <w:bottom w:val="none" w:sz="0" w:space="0" w:color="auto"/>
                                                                                    <w:right w:val="none" w:sz="0" w:space="0" w:color="auto"/>
                                                                                  </w:divBdr>
                                                                                </w:div>
                                                                                <w:div w:id="4069282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9650">
          <w:marLeft w:val="0"/>
          <w:marRight w:val="0"/>
          <w:marTop w:val="0"/>
          <w:marBottom w:val="0"/>
          <w:divBdr>
            <w:top w:val="none" w:sz="0" w:space="0" w:color="auto"/>
            <w:left w:val="none" w:sz="0" w:space="0" w:color="auto"/>
            <w:bottom w:val="none" w:sz="0" w:space="0" w:color="auto"/>
            <w:right w:val="none" w:sz="0" w:space="0" w:color="auto"/>
          </w:divBdr>
          <w:divsChild>
            <w:div w:id="1070349571">
              <w:marLeft w:val="0"/>
              <w:marRight w:val="0"/>
              <w:marTop w:val="0"/>
              <w:marBottom w:val="0"/>
              <w:divBdr>
                <w:top w:val="none" w:sz="0" w:space="0" w:color="auto"/>
                <w:left w:val="none" w:sz="0" w:space="0" w:color="auto"/>
                <w:bottom w:val="none" w:sz="0" w:space="0" w:color="auto"/>
                <w:right w:val="none" w:sz="0" w:space="0" w:color="auto"/>
              </w:divBdr>
              <w:divsChild>
                <w:div w:id="103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8668">
      <w:bodyDiv w:val="1"/>
      <w:marLeft w:val="0"/>
      <w:marRight w:val="0"/>
      <w:marTop w:val="0"/>
      <w:marBottom w:val="0"/>
      <w:divBdr>
        <w:top w:val="none" w:sz="0" w:space="0" w:color="auto"/>
        <w:left w:val="none" w:sz="0" w:space="0" w:color="auto"/>
        <w:bottom w:val="none" w:sz="0" w:space="0" w:color="auto"/>
        <w:right w:val="none" w:sz="0" w:space="0" w:color="auto"/>
      </w:divBdr>
    </w:div>
    <w:div w:id="439111278">
      <w:bodyDiv w:val="1"/>
      <w:marLeft w:val="0"/>
      <w:marRight w:val="0"/>
      <w:marTop w:val="0"/>
      <w:marBottom w:val="0"/>
      <w:divBdr>
        <w:top w:val="none" w:sz="0" w:space="0" w:color="auto"/>
        <w:left w:val="none" w:sz="0" w:space="0" w:color="auto"/>
        <w:bottom w:val="none" w:sz="0" w:space="0" w:color="auto"/>
        <w:right w:val="none" w:sz="0" w:space="0" w:color="auto"/>
      </w:divBdr>
      <w:divsChild>
        <w:div w:id="467475835">
          <w:marLeft w:val="0"/>
          <w:marRight w:val="0"/>
          <w:marTop w:val="0"/>
          <w:marBottom w:val="0"/>
          <w:divBdr>
            <w:top w:val="none" w:sz="0" w:space="0" w:color="auto"/>
            <w:left w:val="none" w:sz="0" w:space="0" w:color="auto"/>
            <w:bottom w:val="none" w:sz="0" w:space="0" w:color="auto"/>
            <w:right w:val="none" w:sz="0" w:space="0" w:color="auto"/>
          </w:divBdr>
          <w:divsChild>
            <w:div w:id="1093432189">
              <w:marLeft w:val="0"/>
              <w:marRight w:val="0"/>
              <w:marTop w:val="0"/>
              <w:marBottom w:val="0"/>
              <w:divBdr>
                <w:top w:val="none" w:sz="0" w:space="0" w:color="auto"/>
                <w:left w:val="none" w:sz="0" w:space="0" w:color="auto"/>
                <w:bottom w:val="none" w:sz="0" w:space="0" w:color="auto"/>
                <w:right w:val="none" w:sz="0" w:space="0" w:color="auto"/>
              </w:divBdr>
              <w:divsChild>
                <w:div w:id="1606621601">
                  <w:marLeft w:val="0"/>
                  <w:marRight w:val="0"/>
                  <w:marTop w:val="0"/>
                  <w:marBottom w:val="0"/>
                  <w:divBdr>
                    <w:top w:val="none" w:sz="0" w:space="0" w:color="auto"/>
                    <w:left w:val="none" w:sz="0" w:space="0" w:color="auto"/>
                    <w:bottom w:val="none" w:sz="0" w:space="0" w:color="auto"/>
                    <w:right w:val="none" w:sz="0" w:space="0" w:color="auto"/>
                  </w:divBdr>
                  <w:divsChild>
                    <w:div w:id="1681544767">
                      <w:marLeft w:val="0"/>
                      <w:marRight w:val="-90"/>
                      <w:marTop w:val="0"/>
                      <w:marBottom w:val="0"/>
                      <w:divBdr>
                        <w:top w:val="none" w:sz="0" w:space="0" w:color="auto"/>
                        <w:left w:val="none" w:sz="0" w:space="0" w:color="auto"/>
                        <w:bottom w:val="none" w:sz="0" w:space="0" w:color="auto"/>
                        <w:right w:val="none" w:sz="0" w:space="0" w:color="auto"/>
                      </w:divBdr>
                      <w:divsChild>
                        <w:div w:id="927234613">
                          <w:marLeft w:val="0"/>
                          <w:marRight w:val="0"/>
                          <w:marTop w:val="0"/>
                          <w:marBottom w:val="0"/>
                          <w:divBdr>
                            <w:top w:val="none" w:sz="0" w:space="0" w:color="auto"/>
                            <w:left w:val="none" w:sz="0" w:space="0" w:color="auto"/>
                            <w:bottom w:val="none" w:sz="0" w:space="0" w:color="auto"/>
                            <w:right w:val="none" w:sz="0" w:space="0" w:color="auto"/>
                          </w:divBdr>
                          <w:divsChild>
                            <w:div w:id="1677922697">
                              <w:marLeft w:val="0"/>
                              <w:marRight w:val="0"/>
                              <w:marTop w:val="0"/>
                              <w:marBottom w:val="0"/>
                              <w:divBdr>
                                <w:top w:val="none" w:sz="0" w:space="0" w:color="auto"/>
                                <w:left w:val="none" w:sz="0" w:space="0" w:color="auto"/>
                                <w:bottom w:val="none" w:sz="0" w:space="0" w:color="auto"/>
                                <w:right w:val="none" w:sz="0" w:space="0" w:color="auto"/>
                              </w:divBdr>
                              <w:divsChild>
                                <w:div w:id="1738434520">
                                  <w:marLeft w:val="0"/>
                                  <w:marRight w:val="0"/>
                                  <w:marTop w:val="0"/>
                                  <w:marBottom w:val="0"/>
                                  <w:divBdr>
                                    <w:top w:val="none" w:sz="0" w:space="0" w:color="auto"/>
                                    <w:left w:val="none" w:sz="0" w:space="0" w:color="auto"/>
                                    <w:bottom w:val="none" w:sz="0" w:space="0" w:color="auto"/>
                                    <w:right w:val="none" w:sz="0" w:space="0" w:color="auto"/>
                                  </w:divBdr>
                                  <w:divsChild>
                                    <w:div w:id="1101800376">
                                      <w:marLeft w:val="750"/>
                                      <w:marRight w:val="0"/>
                                      <w:marTop w:val="0"/>
                                      <w:marBottom w:val="0"/>
                                      <w:divBdr>
                                        <w:top w:val="none" w:sz="0" w:space="0" w:color="auto"/>
                                        <w:left w:val="none" w:sz="0" w:space="0" w:color="auto"/>
                                        <w:bottom w:val="none" w:sz="0" w:space="0" w:color="auto"/>
                                        <w:right w:val="none" w:sz="0" w:space="0" w:color="auto"/>
                                      </w:divBdr>
                                      <w:divsChild>
                                        <w:div w:id="616713650">
                                          <w:marLeft w:val="0"/>
                                          <w:marRight w:val="0"/>
                                          <w:marTop w:val="0"/>
                                          <w:marBottom w:val="0"/>
                                          <w:divBdr>
                                            <w:top w:val="none" w:sz="0" w:space="0" w:color="auto"/>
                                            <w:left w:val="none" w:sz="0" w:space="0" w:color="auto"/>
                                            <w:bottom w:val="none" w:sz="0" w:space="0" w:color="auto"/>
                                            <w:right w:val="none" w:sz="0" w:space="0" w:color="auto"/>
                                          </w:divBdr>
                                          <w:divsChild>
                                            <w:div w:id="494222738">
                                              <w:marLeft w:val="0"/>
                                              <w:marRight w:val="0"/>
                                              <w:marTop w:val="0"/>
                                              <w:marBottom w:val="0"/>
                                              <w:divBdr>
                                                <w:top w:val="none" w:sz="0" w:space="0" w:color="auto"/>
                                                <w:left w:val="none" w:sz="0" w:space="0" w:color="auto"/>
                                                <w:bottom w:val="none" w:sz="0" w:space="0" w:color="auto"/>
                                                <w:right w:val="none" w:sz="0" w:space="0" w:color="auto"/>
                                              </w:divBdr>
                                              <w:divsChild>
                                                <w:div w:id="1984043377">
                                                  <w:marLeft w:val="0"/>
                                                  <w:marRight w:val="0"/>
                                                  <w:marTop w:val="0"/>
                                                  <w:marBottom w:val="0"/>
                                                  <w:divBdr>
                                                    <w:top w:val="none" w:sz="0" w:space="0" w:color="auto"/>
                                                    <w:left w:val="none" w:sz="0" w:space="0" w:color="auto"/>
                                                    <w:bottom w:val="none" w:sz="0" w:space="0" w:color="auto"/>
                                                    <w:right w:val="none" w:sz="0" w:space="0" w:color="auto"/>
                                                  </w:divBdr>
                                                  <w:divsChild>
                                                    <w:div w:id="202793697">
                                                      <w:marLeft w:val="0"/>
                                                      <w:marRight w:val="0"/>
                                                      <w:marTop w:val="0"/>
                                                      <w:marBottom w:val="0"/>
                                                      <w:divBdr>
                                                        <w:top w:val="none" w:sz="0" w:space="0" w:color="auto"/>
                                                        <w:left w:val="none" w:sz="0" w:space="0" w:color="auto"/>
                                                        <w:bottom w:val="none" w:sz="0" w:space="0" w:color="auto"/>
                                                        <w:right w:val="none" w:sz="0" w:space="0" w:color="auto"/>
                                                      </w:divBdr>
                                                      <w:divsChild>
                                                        <w:div w:id="1213689073">
                                                          <w:marLeft w:val="0"/>
                                                          <w:marRight w:val="0"/>
                                                          <w:marTop w:val="0"/>
                                                          <w:marBottom w:val="0"/>
                                                          <w:divBdr>
                                                            <w:top w:val="none" w:sz="0" w:space="0" w:color="auto"/>
                                                            <w:left w:val="none" w:sz="0" w:space="0" w:color="auto"/>
                                                            <w:bottom w:val="none" w:sz="0" w:space="0" w:color="auto"/>
                                                            <w:right w:val="none" w:sz="0" w:space="0" w:color="auto"/>
                                                          </w:divBdr>
                                                          <w:divsChild>
                                                            <w:div w:id="2010332693">
                                                              <w:marLeft w:val="0"/>
                                                              <w:marRight w:val="0"/>
                                                              <w:marTop w:val="0"/>
                                                              <w:marBottom w:val="0"/>
                                                              <w:divBdr>
                                                                <w:top w:val="none" w:sz="0" w:space="0" w:color="auto"/>
                                                                <w:left w:val="none" w:sz="0" w:space="0" w:color="auto"/>
                                                                <w:bottom w:val="none" w:sz="0" w:space="0" w:color="auto"/>
                                                                <w:right w:val="none" w:sz="0" w:space="0" w:color="auto"/>
                                                              </w:divBdr>
                                                              <w:divsChild>
                                                                <w:div w:id="100228248">
                                                                  <w:marLeft w:val="0"/>
                                                                  <w:marRight w:val="0"/>
                                                                  <w:marTop w:val="0"/>
                                                                  <w:marBottom w:val="0"/>
                                                                  <w:divBdr>
                                                                    <w:top w:val="none" w:sz="0" w:space="0" w:color="auto"/>
                                                                    <w:left w:val="none" w:sz="0" w:space="0" w:color="auto"/>
                                                                    <w:bottom w:val="none" w:sz="0" w:space="0" w:color="auto"/>
                                                                    <w:right w:val="none" w:sz="0" w:space="0" w:color="auto"/>
                                                                  </w:divBdr>
                                                                  <w:divsChild>
                                                                    <w:div w:id="415323162">
                                                                      <w:marLeft w:val="0"/>
                                                                      <w:marRight w:val="0"/>
                                                                      <w:marTop w:val="0"/>
                                                                      <w:marBottom w:val="0"/>
                                                                      <w:divBdr>
                                                                        <w:top w:val="none" w:sz="0" w:space="0" w:color="auto"/>
                                                                        <w:left w:val="none" w:sz="0" w:space="0" w:color="auto"/>
                                                                        <w:bottom w:val="none" w:sz="0" w:space="0" w:color="auto"/>
                                                                        <w:right w:val="none" w:sz="0" w:space="0" w:color="auto"/>
                                                                      </w:divBdr>
                                                                      <w:divsChild>
                                                                        <w:div w:id="266430752">
                                                                          <w:marLeft w:val="0"/>
                                                                          <w:marRight w:val="0"/>
                                                                          <w:marTop w:val="0"/>
                                                                          <w:marBottom w:val="0"/>
                                                                          <w:divBdr>
                                                                            <w:top w:val="none" w:sz="0" w:space="0" w:color="auto"/>
                                                                            <w:left w:val="none" w:sz="0" w:space="0" w:color="auto"/>
                                                                            <w:bottom w:val="none" w:sz="0" w:space="0" w:color="auto"/>
                                                                            <w:right w:val="none" w:sz="0" w:space="0" w:color="auto"/>
                                                                          </w:divBdr>
                                                                          <w:divsChild>
                                                                            <w:div w:id="2757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28132">
                                                                  <w:marLeft w:val="0"/>
                                                                  <w:marRight w:val="0"/>
                                                                  <w:marTop w:val="60"/>
                                                                  <w:marBottom w:val="0"/>
                                                                  <w:divBdr>
                                                                    <w:top w:val="none" w:sz="0" w:space="0" w:color="auto"/>
                                                                    <w:left w:val="none" w:sz="0" w:space="0" w:color="auto"/>
                                                                    <w:bottom w:val="none" w:sz="0" w:space="0" w:color="auto"/>
                                                                    <w:right w:val="none" w:sz="0" w:space="0" w:color="auto"/>
                                                                  </w:divBdr>
                                                                </w:div>
                                                                <w:div w:id="646789350">
                                                                  <w:marLeft w:val="0"/>
                                                                  <w:marRight w:val="0"/>
                                                                  <w:marTop w:val="0"/>
                                                                  <w:marBottom w:val="0"/>
                                                                  <w:divBdr>
                                                                    <w:top w:val="none" w:sz="0" w:space="0" w:color="auto"/>
                                                                    <w:left w:val="none" w:sz="0" w:space="0" w:color="auto"/>
                                                                    <w:bottom w:val="none" w:sz="0" w:space="0" w:color="auto"/>
                                                                    <w:right w:val="none" w:sz="0" w:space="0" w:color="auto"/>
                                                                  </w:divBdr>
                                                                  <w:divsChild>
                                                                    <w:div w:id="1365525052">
                                                                      <w:marLeft w:val="0"/>
                                                                      <w:marRight w:val="0"/>
                                                                      <w:marTop w:val="0"/>
                                                                      <w:marBottom w:val="0"/>
                                                                      <w:divBdr>
                                                                        <w:top w:val="none" w:sz="0" w:space="0" w:color="auto"/>
                                                                        <w:left w:val="none" w:sz="0" w:space="0" w:color="auto"/>
                                                                        <w:bottom w:val="none" w:sz="0" w:space="0" w:color="auto"/>
                                                                        <w:right w:val="none" w:sz="0" w:space="0" w:color="auto"/>
                                                                      </w:divBdr>
                                                                      <w:divsChild>
                                                                        <w:div w:id="2009745635">
                                                                          <w:marLeft w:val="0"/>
                                                                          <w:marRight w:val="0"/>
                                                                          <w:marTop w:val="0"/>
                                                                          <w:marBottom w:val="0"/>
                                                                          <w:divBdr>
                                                                            <w:top w:val="none" w:sz="0" w:space="0" w:color="auto"/>
                                                                            <w:left w:val="none" w:sz="0" w:space="0" w:color="auto"/>
                                                                            <w:bottom w:val="none" w:sz="0" w:space="0" w:color="auto"/>
                                                                            <w:right w:val="none" w:sz="0" w:space="0" w:color="auto"/>
                                                                          </w:divBdr>
                                                                          <w:divsChild>
                                                                            <w:div w:id="803621543">
                                                                              <w:marLeft w:val="0"/>
                                                                              <w:marRight w:val="0"/>
                                                                              <w:marTop w:val="0"/>
                                                                              <w:marBottom w:val="0"/>
                                                                              <w:divBdr>
                                                                                <w:top w:val="none" w:sz="0" w:space="0" w:color="auto"/>
                                                                                <w:left w:val="none" w:sz="0" w:space="0" w:color="auto"/>
                                                                                <w:bottom w:val="none" w:sz="0" w:space="0" w:color="auto"/>
                                                                                <w:right w:val="none" w:sz="0" w:space="0" w:color="auto"/>
                                                                              </w:divBdr>
                                                                              <w:divsChild>
                                                                                <w:div w:id="1532762479">
                                                                                  <w:marLeft w:val="105"/>
                                                                                  <w:marRight w:val="105"/>
                                                                                  <w:marTop w:val="90"/>
                                                                                  <w:marBottom w:val="150"/>
                                                                                  <w:divBdr>
                                                                                    <w:top w:val="none" w:sz="0" w:space="0" w:color="auto"/>
                                                                                    <w:left w:val="none" w:sz="0" w:space="0" w:color="auto"/>
                                                                                    <w:bottom w:val="none" w:sz="0" w:space="0" w:color="auto"/>
                                                                                    <w:right w:val="none" w:sz="0" w:space="0" w:color="auto"/>
                                                                                  </w:divBdr>
                                                                                </w:div>
                                                                                <w:div w:id="1207446601">
                                                                                  <w:marLeft w:val="105"/>
                                                                                  <w:marRight w:val="105"/>
                                                                                  <w:marTop w:val="90"/>
                                                                                  <w:marBottom w:val="150"/>
                                                                                  <w:divBdr>
                                                                                    <w:top w:val="none" w:sz="0" w:space="0" w:color="auto"/>
                                                                                    <w:left w:val="none" w:sz="0" w:space="0" w:color="auto"/>
                                                                                    <w:bottom w:val="none" w:sz="0" w:space="0" w:color="auto"/>
                                                                                    <w:right w:val="none" w:sz="0" w:space="0" w:color="auto"/>
                                                                                  </w:divBdr>
                                                                                </w:div>
                                                                                <w:div w:id="1887253689">
                                                                                  <w:marLeft w:val="105"/>
                                                                                  <w:marRight w:val="105"/>
                                                                                  <w:marTop w:val="90"/>
                                                                                  <w:marBottom w:val="150"/>
                                                                                  <w:divBdr>
                                                                                    <w:top w:val="none" w:sz="0" w:space="0" w:color="auto"/>
                                                                                    <w:left w:val="none" w:sz="0" w:space="0" w:color="auto"/>
                                                                                    <w:bottom w:val="none" w:sz="0" w:space="0" w:color="auto"/>
                                                                                    <w:right w:val="none" w:sz="0" w:space="0" w:color="auto"/>
                                                                                  </w:divBdr>
                                                                                </w:div>
                                                                                <w:div w:id="1064716241">
                                                                                  <w:marLeft w:val="105"/>
                                                                                  <w:marRight w:val="105"/>
                                                                                  <w:marTop w:val="90"/>
                                                                                  <w:marBottom w:val="150"/>
                                                                                  <w:divBdr>
                                                                                    <w:top w:val="none" w:sz="0" w:space="0" w:color="auto"/>
                                                                                    <w:left w:val="none" w:sz="0" w:space="0" w:color="auto"/>
                                                                                    <w:bottom w:val="none" w:sz="0" w:space="0" w:color="auto"/>
                                                                                    <w:right w:val="none" w:sz="0" w:space="0" w:color="auto"/>
                                                                                  </w:divBdr>
                                                                                </w:div>
                                                                                <w:div w:id="1046760744">
                                                                                  <w:marLeft w:val="105"/>
                                                                                  <w:marRight w:val="105"/>
                                                                                  <w:marTop w:val="90"/>
                                                                                  <w:marBottom w:val="150"/>
                                                                                  <w:divBdr>
                                                                                    <w:top w:val="none" w:sz="0" w:space="0" w:color="auto"/>
                                                                                    <w:left w:val="none" w:sz="0" w:space="0" w:color="auto"/>
                                                                                    <w:bottom w:val="none" w:sz="0" w:space="0" w:color="auto"/>
                                                                                    <w:right w:val="none" w:sz="0" w:space="0" w:color="auto"/>
                                                                                  </w:divBdr>
                                                                                </w:div>
                                                                                <w:div w:id="730148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628803">
          <w:marLeft w:val="0"/>
          <w:marRight w:val="0"/>
          <w:marTop w:val="0"/>
          <w:marBottom w:val="0"/>
          <w:divBdr>
            <w:top w:val="none" w:sz="0" w:space="0" w:color="auto"/>
            <w:left w:val="none" w:sz="0" w:space="0" w:color="auto"/>
            <w:bottom w:val="none" w:sz="0" w:space="0" w:color="auto"/>
            <w:right w:val="none" w:sz="0" w:space="0" w:color="auto"/>
          </w:divBdr>
          <w:divsChild>
            <w:div w:id="284966653">
              <w:marLeft w:val="0"/>
              <w:marRight w:val="0"/>
              <w:marTop w:val="0"/>
              <w:marBottom w:val="0"/>
              <w:divBdr>
                <w:top w:val="none" w:sz="0" w:space="0" w:color="auto"/>
                <w:left w:val="none" w:sz="0" w:space="0" w:color="auto"/>
                <w:bottom w:val="none" w:sz="0" w:space="0" w:color="auto"/>
                <w:right w:val="none" w:sz="0" w:space="0" w:color="auto"/>
              </w:divBdr>
              <w:divsChild>
                <w:div w:id="15654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5619">
      <w:bodyDiv w:val="1"/>
      <w:marLeft w:val="0"/>
      <w:marRight w:val="0"/>
      <w:marTop w:val="0"/>
      <w:marBottom w:val="0"/>
      <w:divBdr>
        <w:top w:val="none" w:sz="0" w:space="0" w:color="auto"/>
        <w:left w:val="none" w:sz="0" w:space="0" w:color="auto"/>
        <w:bottom w:val="none" w:sz="0" w:space="0" w:color="auto"/>
        <w:right w:val="none" w:sz="0" w:space="0" w:color="auto"/>
      </w:divBdr>
    </w:div>
    <w:div w:id="577397972">
      <w:bodyDiv w:val="1"/>
      <w:marLeft w:val="0"/>
      <w:marRight w:val="0"/>
      <w:marTop w:val="0"/>
      <w:marBottom w:val="0"/>
      <w:divBdr>
        <w:top w:val="none" w:sz="0" w:space="0" w:color="auto"/>
        <w:left w:val="none" w:sz="0" w:space="0" w:color="auto"/>
        <w:bottom w:val="none" w:sz="0" w:space="0" w:color="auto"/>
        <w:right w:val="none" w:sz="0" w:space="0" w:color="auto"/>
      </w:divBdr>
    </w:div>
    <w:div w:id="862717584">
      <w:bodyDiv w:val="1"/>
      <w:marLeft w:val="0"/>
      <w:marRight w:val="0"/>
      <w:marTop w:val="0"/>
      <w:marBottom w:val="0"/>
      <w:divBdr>
        <w:top w:val="none" w:sz="0" w:space="0" w:color="auto"/>
        <w:left w:val="none" w:sz="0" w:space="0" w:color="auto"/>
        <w:bottom w:val="none" w:sz="0" w:space="0" w:color="auto"/>
        <w:right w:val="none" w:sz="0" w:space="0" w:color="auto"/>
      </w:divBdr>
    </w:div>
    <w:div w:id="891159646">
      <w:bodyDiv w:val="1"/>
      <w:marLeft w:val="0"/>
      <w:marRight w:val="0"/>
      <w:marTop w:val="0"/>
      <w:marBottom w:val="0"/>
      <w:divBdr>
        <w:top w:val="none" w:sz="0" w:space="0" w:color="auto"/>
        <w:left w:val="none" w:sz="0" w:space="0" w:color="auto"/>
        <w:bottom w:val="none" w:sz="0" w:space="0" w:color="auto"/>
        <w:right w:val="none" w:sz="0" w:space="0" w:color="auto"/>
      </w:divBdr>
    </w:div>
    <w:div w:id="952177227">
      <w:bodyDiv w:val="1"/>
      <w:marLeft w:val="0"/>
      <w:marRight w:val="0"/>
      <w:marTop w:val="0"/>
      <w:marBottom w:val="0"/>
      <w:divBdr>
        <w:top w:val="none" w:sz="0" w:space="0" w:color="auto"/>
        <w:left w:val="none" w:sz="0" w:space="0" w:color="auto"/>
        <w:bottom w:val="none" w:sz="0" w:space="0" w:color="auto"/>
        <w:right w:val="none" w:sz="0" w:space="0" w:color="auto"/>
      </w:divBdr>
      <w:divsChild>
        <w:div w:id="969750645">
          <w:marLeft w:val="0"/>
          <w:marRight w:val="0"/>
          <w:marTop w:val="0"/>
          <w:marBottom w:val="0"/>
          <w:divBdr>
            <w:top w:val="none" w:sz="0" w:space="0" w:color="auto"/>
            <w:left w:val="none" w:sz="0" w:space="0" w:color="auto"/>
            <w:bottom w:val="none" w:sz="0" w:space="0" w:color="auto"/>
            <w:right w:val="none" w:sz="0" w:space="0" w:color="auto"/>
          </w:divBdr>
          <w:divsChild>
            <w:div w:id="273292295">
              <w:marLeft w:val="0"/>
              <w:marRight w:val="0"/>
              <w:marTop w:val="0"/>
              <w:marBottom w:val="0"/>
              <w:divBdr>
                <w:top w:val="none" w:sz="0" w:space="0" w:color="auto"/>
                <w:left w:val="none" w:sz="0" w:space="0" w:color="auto"/>
                <w:bottom w:val="none" w:sz="0" w:space="0" w:color="auto"/>
                <w:right w:val="none" w:sz="0" w:space="0" w:color="auto"/>
              </w:divBdr>
              <w:divsChild>
                <w:div w:id="1922912532">
                  <w:marLeft w:val="0"/>
                  <w:marRight w:val="0"/>
                  <w:marTop w:val="0"/>
                  <w:marBottom w:val="0"/>
                  <w:divBdr>
                    <w:top w:val="none" w:sz="0" w:space="0" w:color="auto"/>
                    <w:left w:val="none" w:sz="0" w:space="0" w:color="auto"/>
                    <w:bottom w:val="none" w:sz="0" w:space="0" w:color="auto"/>
                    <w:right w:val="none" w:sz="0" w:space="0" w:color="auto"/>
                  </w:divBdr>
                  <w:divsChild>
                    <w:div w:id="544953359">
                      <w:marLeft w:val="0"/>
                      <w:marRight w:val="-90"/>
                      <w:marTop w:val="0"/>
                      <w:marBottom w:val="0"/>
                      <w:divBdr>
                        <w:top w:val="none" w:sz="0" w:space="0" w:color="auto"/>
                        <w:left w:val="none" w:sz="0" w:space="0" w:color="auto"/>
                        <w:bottom w:val="none" w:sz="0" w:space="0" w:color="auto"/>
                        <w:right w:val="none" w:sz="0" w:space="0" w:color="auto"/>
                      </w:divBdr>
                      <w:divsChild>
                        <w:div w:id="1518696474">
                          <w:marLeft w:val="0"/>
                          <w:marRight w:val="0"/>
                          <w:marTop w:val="0"/>
                          <w:marBottom w:val="0"/>
                          <w:divBdr>
                            <w:top w:val="none" w:sz="0" w:space="0" w:color="auto"/>
                            <w:left w:val="none" w:sz="0" w:space="0" w:color="auto"/>
                            <w:bottom w:val="none" w:sz="0" w:space="0" w:color="auto"/>
                            <w:right w:val="none" w:sz="0" w:space="0" w:color="auto"/>
                          </w:divBdr>
                          <w:divsChild>
                            <w:div w:id="497620756">
                              <w:marLeft w:val="0"/>
                              <w:marRight w:val="0"/>
                              <w:marTop w:val="0"/>
                              <w:marBottom w:val="0"/>
                              <w:divBdr>
                                <w:top w:val="none" w:sz="0" w:space="0" w:color="auto"/>
                                <w:left w:val="none" w:sz="0" w:space="0" w:color="auto"/>
                                <w:bottom w:val="none" w:sz="0" w:space="0" w:color="auto"/>
                                <w:right w:val="none" w:sz="0" w:space="0" w:color="auto"/>
                              </w:divBdr>
                              <w:divsChild>
                                <w:div w:id="839388575">
                                  <w:marLeft w:val="0"/>
                                  <w:marRight w:val="0"/>
                                  <w:marTop w:val="0"/>
                                  <w:marBottom w:val="0"/>
                                  <w:divBdr>
                                    <w:top w:val="none" w:sz="0" w:space="0" w:color="auto"/>
                                    <w:left w:val="none" w:sz="0" w:space="0" w:color="auto"/>
                                    <w:bottom w:val="none" w:sz="0" w:space="0" w:color="auto"/>
                                    <w:right w:val="none" w:sz="0" w:space="0" w:color="auto"/>
                                  </w:divBdr>
                                  <w:divsChild>
                                    <w:div w:id="2000578815">
                                      <w:marLeft w:val="750"/>
                                      <w:marRight w:val="0"/>
                                      <w:marTop w:val="0"/>
                                      <w:marBottom w:val="0"/>
                                      <w:divBdr>
                                        <w:top w:val="none" w:sz="0" w:space="0" w:color="auto"/>
                                        <w:left w:val="none" w:sz="0" w:space="0" w:color="auto"/>
                                        <w:bottom w:val="none" w:sz="0" w:space="0" w:color="auto"/>
                                        <w:right w:val="none" w:sz="0" w:space="0" w:color="auto"/>
                                      </w:divBdr>
                                      <w:divsChild>
                                        <w:div w:id="1632636001">
                                          <w:marLeft w:val="0"/>
                                          <w:marRight w:val="0"/>
                                          <w:marTop w:val="0"/>
                                          <w:marBottom w:val="0"/>
                                          <w:divBdr>
                                            <w:top w:val="none" w:sz="0" w:space="0" w:color="auto"/>
                                            <w:left w:val="none" w:sz="0" w:space="0" w:color="auto"/>
                                            <w:bottom w:val="none" w:sz="0" w:space="0" w:color="auto"/>
                                            <w:right w:val="none" w:sz="0" w:space="0" w:color="auto"/>
                                          </w:divBdr>
                                          <w:divsChild>
                                            <w:div w:id="877280296">
                                              <w:marLeft w:val="0"/>
                                              <w:marRight w:val="0"/>
                                              <w:marTop w:val="0"/>
                                              <w:marBottom w:val="0"/>
                                              <w:divBdr>
                                                <w:top w:val="none" w:sz="0" w:space="0" w:color="auto"/>
                                                <w:left w:val="none" w:sz="0" w:space="0" w:color="auto"/>
                                                <w:bottom w:val="none" w:sz="0" w:space="0" w:color="auto"/>
                                                <w:right w:val="none" w:sz="0" w:space="0" w:color="auto"/>
                                              </w:divBdr>
                                              <w:divsChild>
                                                <w:div w:id="1837333597">
                                                  <w:marLeft w:val="0"/>
                                                  <w:marRight w:val="0"/>
                                                  <w:marTop w:val="0"/>
                                                  <w:marBottom w:val="0"/>
                                                  <w:divBdr>
                                                    <w:top w:val="none" w:sz="0" w:space="0" w:color="auto"/>
                                                    <w:left w:val="none" w:sz="0" w:space="0" w:color="auto"/>
                                                    <w:bottom w:val="none" w:sz="0" w:space="0" w:color="auto"/>
                                                    <w:right w:val="none" w:sz="0" w:space="0" w:color="auto"/>
                                                  </w:divBdr>
                                                  <w:divsChild>
                                                    <w:div w:id="1653636137">
                                                      <w:marLeft w:val="0"/>
                                                      <w:marRight w:val="0"/>
                                                      <w:marTop w:val="0"/>
                                                      <w:marBottom w:val="0"/>
                                                      <w:divBdr>
                                                        <w:top w:val="none" w:sz="0" w:space="0" w:color="auto"/>
                                                        <w:left w:val="none" w:sz="0" w:space="0" w:color="auto"/>
                                                        <w:bottom w:val="none" w:sz="0" w:space="0" w:color="auto"/>
                                                        <w:right w:val="none" w:sz="0" w:space="0" w:color="auto"/>
                                                      </w:divBdr>
                                                      <w:divsChild>
                                                        <w:div w:id="26370417">
                                                          <w:marLeft w:val="0"/>
                                                          <w:marRight w:val="0"/>
                                                          <w:marTop w:val="0"/>
                                                          <w:marBottom w:val="0"/>
                                                          <w:divBdr>
                                                            <w:top w:val="none" w:sz="0" w:space="0" w:color="auto"/>
                                                            <w:left w:val="none" w:sz="0" w:space="0" w:color="auto"/>
                                                            <w:bottom w:val="none" w:sz="0" w:space="0" w:color="auto"/>
                                                            <w:right w:val="none" w:sz="0" w:space="0" w:color="auto"/>
                                                          </w:divBdr>
                                                          <w:divsChild>
                                                            <w:div w:id="1109616921">
                                                              <w:marLeft w:val="0"/>
                                                              <w:marRight w:val="0"/>
                                                              <w:marTop w:val="0"/>
                                                              <w:marBottom w:val="0"/>
                                                              <w:divBdr>
                                                                <w:top w:val="none" w:sz="0" w:space="0" w:color="auto"/>
                                                                <w:left w:val="none" w:sz="0" w:space="0" w:color="auto"/>
                                                                <w:bottom w:val="none" w:sz="0" w:space="0" w:color="auto"/>
                                                                <w:right w:val="none" w:sz="0" w:space="0" w:color="auto"/>
                                                              </w:divBdr>
                                                              <w:divsChild>
                                                                <w:div w:id="2078360217">
                                                                  <w:marLeft w:val="0"/>
                                                                  <w:marRight w:val="0"/>
                                                                  <w:marTop w:val="0"/>
                                                                  <w:marBottom w:val="0"/>
                                                                  <w:divBdr>
                                                                    <w:top w:val="none" w:sz="0" w:space="0" w:color="auto"/>
                                                                    <w:left w:val="none" w:sz="0" w:space="0" w:color="auto"/>
                                                                    <w:bottom w:val="none" w:sz="0" w:space="0" w:color="auto"/>
                                                                    <w:right w:val="none" w:sz="0" w:space="0" w:color="auto"/>
                                                                  </w:divBdr>
                                                                  <w:divsChild>
                                                                    <w:div w:id="1962303938">
                                                                      <w:marLeft w:val="0"/>
                                                                      <w:marRight w:val="0"/>
                                                                      <w:marTop w:val="0"/>
                                                                      <w:marBottom w:val="0"/>
                                                                      <w:divBdr>
                                                                        <w:top w:val="none" w:sz="0" w:space="0" w:color="auto"/>
                                                                        <w:left w:val="none" w:sz="0" w:space="0" w:color="auto"/>
                                                                        <w:bottom w:val="none" w:sz="0" w:space="0" w:color="auto"/>
                                                                        <w:right w:val="none" w:sz="0" w:space="0" w:color="auto"/>
                                                                      </w:divBdr>
                                                                      <w:divsChild>
                                                                        <w:div w:id="330179673">
                                                                          <w:marLeft w:val="0"/>
                                                                          <w:marRight w:val="0"/>
                                                                          <w:marTop w:val="0"/>
                                                                          <w:marBottom w:val="0"/>
                                                                          <w:divBdr>
                                                                            <w:top w:val="none" w:sz="0" w:space="0" w:color="auto"/>
                                                                            <w:left w:val="none" w:sz="0" w:space="0" w:color="auto"/>
                                                                            <w:bottom w:val="none" w:sz="0" w:space="0" w:color="auto"/>
                                                                            <w:right w:val="none" w:sz="0" w:space="0" w:color="auto"/>
                                                                          </w:divBdr>
                                                                          <w:divsChild>
                                                                            <w:div w:id="130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98139">
                                                                  <w:marLeft w:val="0"/>
                                                                  <w:marRight w:val="0"/>
                                                                  <w:marTop w:val="60"/>
                                                                  <w:marBottom w:val="0"/>
                                                                  <w:divBdr>
                                                                    <w:top w:val="none" w:sz="0" w:space="0" w:color="auto"/>
                                                                    <w:left w:val="none" w:sz="0" w:space="0" w:color="auto"/>
                                                                    <w:bottom w:val="none" w:sz="0" w:space="0" w:color="auto"/>
                                                                    <w:right w:val="none" w:sz="0" w:space="0" w:color="auto"/>
                                                                  </w:divBdr>
                                                                </w:div>
                                                                <w:div w:id="953950389">
                                                                  <w:marLeft w:val="0"/>
                                                                  <w:marRight w:val="0"/>
                                                                  <w:marTop w:val="0"/>
                                                                  <w:marBottom w:val="0"/>
                                                                  <w:divBdr>
                                                                    <w:top w:val="none" w:sz="0" w:space="0" w:color="auto"/>
                                                                    <w:left w:val="none" w:sz="0" w:space="0" w:color="auto"/>
                                                                    <w:bottom w:val="none" w:sz="0" w:space="0" w:color="auto"/>
                                                                    <w:right w:val="none" w:sz="0" w:space="0" w:color="auto"/>
                                                                  </w:divBdr>
                                                                  <w:divsChild>
                                                                    <w:div w:id="101920239">
                                                                      <w:marLeft w:val="0"/>
                                                                      <w:marRight w:val="0"/>
                                                                      <w:marTop w:val="0"/>
                                                                      <w:marBottom w:val="0"/>
                                                                      <w:divBdr>
                                                                        <w:top w:val="none" w:sz="0" w:space="0" w:color="auto"/>
                                                                        <w:left w:val="none" w:sz="0" w:space="0" w:color="auto"/>
                                                                        <w:bottom w:val="none" w:sz="0" w:space="0" w:color="auto"/>
                                                                        <w:right w:val="none" w:sz="0" w:space="0" w:color="auto"/>
                                                                      </w:divBdr>
                                                                      <w:divsChild>
                                                                        <w:div w:id="1759591375">
                                                                          <w:marLeft w:val="0"/>
                                                                          <w:marRight w:val="0"/>
                                                                          <w:marTop w:val="0"/>
                                                                          <w:marBottom w:val="0"/>
                                                                          <w:divBdr>
                                                                            <w:top w:val="none" w:sz="0" w:space="0" w:color="auto"/>
                                                                            <w:left w:val="none" w:sz="0" w:space="0" w:color="auto"/>
                                                                            <w:bottom w:val="none" w:sz="0" w:space="0" w:color="auto"/>
                                                                            <w:right w:val="none" w:sz="0" w:space="0" w:color="auto"/>
                                                                          </w:divBdr>
                                                                          <w:divsChild>
                                                                            <w:div w:id="70276271">
                                                                              <w:marLeft w:val="0"/>
                                                                              <w:marRight w:val="0"/>
                                                                              <w:marTop w:val="0"/>
                                                                              <w:marBottom w:val="0"/>
                                                                              <w:divBdr>
                                                                                <w:top w:val="none" w:sz="0" w:space="0" w:color="auto"/>
                                                                                <w:left w:val="none" w:sz="0" w:space="0" w:color="auto"/>
                                                                                <w:bottom w:val="none" w:sz="0" w:space="0" w:color="auto"/>
                                                                                <w:right w:val="none" w:sz="0" w:space="0" w:color="auto"/>
                                                                              </w:divBdr>
                                                                              <w:divsChild>
                                                                                <w:div w:id="844520208">
                                                                                  <w:marLeft w:val="105"/>
                                                                                  <w:marRight w:val="105"/>
                                                                                  <w:marTop w:val="90"/>
                                                                                  <w:marBottom w:val="150"/>
                                                                                  <w:divBdr>
                                                                                    <w:top w:val="none" w:sz="0" w:space="0" w:color="auto"/>
                                                                                    <w:left w:val="none" w:sz="0" w:space="0" w:color="auto"/>
                                                                                    <w:bottom w:val="none" w:sz="0" w:space="0" w:color="auto"/>
                                                                                    <w:right w:val="none" w:sz="0" w:space="0" w:color="auto"/>
                                                                                  </w:divBdr>
                                                                                </w:div>
                                                                                <w:div w:id="276134714">
                                                                                  <w:marLeft w:val="105"/>
                                                                                  <w:marRight w:val="105"/>
                                                                                  <w:marTop w:val="90"/>
                                                                                  <w:marBottom w:val="150"/>
                                                                                  <w:divBdr>
                                                                                    <w:top w:val="none" w:sz="0" w:space="0" w:color="auto"/>
                                                                                    <w:left w:val="none" w:sz="0" w:space="0" w:color="auto"/>
                                                                                    <w:bottom w:val="none" w:sz="0" w:space="0" w:color="auto"/>
                                                                                    <w:right w:val="none" w:sz="0" w:space="0" w:color="auto"/>
                                                                                  </w:divBdr>
                                                                                </w:div>
                                                                                <w:div w:id="186136852">
                                                                                  <w:marLeft w:val="105"/>
                                                                                  <w:marRight w:val="105"/>
                                                                                  <w:marTop w:val="90"/>
                                                                                  <w:marBottom w:val="150"/>
                                                                                  <w:divBdr>
                                                                                    <w:top w:val="none" w:sz="0" w:space="0" w:color="auto"/>
                                                                                    <w:left w:val="none" w:sz="0" w:space="0" w:color="auto"/>
                                                                                    <w:bottom w:val="none" w:sz="0" w:space="0" w:color="auto"/>
                                                                                    <w:right w:val="none" w:sz="0" w:space="0" w:color="auto"/>
                                                                                  </w:divBdr>
                                                                                </w:div>
                                                                                <w:div w:id="1320691379">
                                                                                  <w:marLeft w:val="105"/>
                                                                                  <w:marRight w:val="105"/>
                                                                                  <w:marTop w:val="90"/>
                                                                                  <w:marBottom w:val="150"/>
                                                                                  <w:divBdr>
                                                                                    <w:top w:val="none" w:sz="0" w:space="0" w:color="auto"/>
                                                                                    <w:left w:val="none" w:sz="0" w:space="0" w:color="auto"/>
                                                                                    <w:bottom w:val="none" w:sz="0" w:space="0" w:color="auto"/>
                                                                                    <w:right w:val="none" w:sz="0" w:space="0" w:color="auto"/>
                                                                                  </w:divBdr>
                                                                                </w:div>
                                                                                <w:div w:id="685710291">
                                                                                  <w:marLeft w:val="105"/>
                                                                                  <w:marRight w:val="105"/>
                                                                                  <w:marTop w:val="90"/>
                                                                                  <w:marBottom w:val="150"/>
                                                                                  <w:divBdr>
                                                                                    <w:top w:val="none" w:sz="0" w:space="0" w:color="auto"/>
                                                                                    <w:left w:val="none" w:sz="0" w:space="0" w:color="auto"/>
                                                                                    <w:bottom w:val="none" w:sz="0" w:space="0" w:color="auto"/>
                                                                                    <w:right w:val="none" w:sz="0" w:space="0" w:color="auto"/>
                                                                                  </w:divBdr>
                                                                                </w:div>
                                                                                <w:div w:id="415618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51353">
          <w:marLeft w:val="0"/>
          <w:marRight w:val="0"/>
          <w:marTop w:val="0"/>
          <w:marBottom w:val="0"/>
          <w:divBdr>
            <w:top w:val="none" w:sz="0" w:space="0" w:color="auto"/>
            <w:left w:val="none" w:sz="0" w:space="0" w:color="auto"/>
            <w:bottom w:val="none" w:sz="0" w:space="0" w:color="auto"/>
            <w:right w:val="none" w:sz="0" w:space="0" w:color="auto"/>
          </w:divBdr>
          <w:divsChild>
            <w:div w:id="1779982021">
              <w:marLeft w:val="0"/>
              <w:marRight w:val="0"/>
              <w:marTop w:val="0"/>
              <w:marBottom w:val="0"/>
              <w:divBdr>
                <w:top w:val="none" w:sz="0" w:space="0" w:color="auto"/>
                <w:left w:val="none" w:sz="0" w:space="0" w:color="auto"/>
                <w:bottom w:val="none" w:sz="0" w:space="0" w:color="auto"/>
                <w:right w:val="none" w:sz="0" w:space="0" w:color="auto"/>
              </w:divBdr>
              <w:divsChild>
                <w:div w:id="3011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228">
      <w:bodyDiv w:val="1"/>
      <w:marLeft w:val="0"/>
      <w:marRight w:val="0"/>
      <w:marTop w:val="0"/>
      <w:marBottom w:val="0"/>
      <w:divBdr>
        <w:top w:val="none" w:sz="0" w:space="0" w:color="auto"/>
        <w:left w:val="none" w:sz="0" w:space="0" w:color="auto"/>
        <w:bottom w:val="none" w:sz="0" w:space="0" w:color="auto"/>
        <w:right w:val="none" w:sz="0" w:space="0" w:color="auto"/>
      </w:divBdr>
    </w:div>
    <w:div w:id="1238438842">
      <w:bodyDiv w:val="1"/>
      <w:marLeft w:val="0"/>
      <w:marRight w:val="0"/>
      <w:marTop w:val="0"/>
      <w:marBottom w:val="0"/>
      <w:divBdr>
        <w:top w:val="none" w:sz="0" w:space="0" w:color="auto"/>
        <w:left w:val="none" w:sz="0" w:space="0" w:color="auto"/>
        <w:bottom w:val="none" w:sz="0" w:space="0" w:color="auto"/>
        <w:right w:val="none" w:sz="0" w:space="0" w:color="auto"/>
      </w:divBdr>
    </w:div>
    <w:div w:id="1445996519">
      <w:bodyDiv w:val="1"/>
      <w:marLeft w:val="0"/>
      <w:marRight w:val="0"/>
      <w:marTop w:val="0"/>
      <w:marBottom w:val="0"/>
      <w:divBdr>
        <w:top w:val="none" w:sz="0" w:space="0" w:color="auto"/>
        <w:left w:val="none" w:sz="0" w:space="0" w:color="auto"/>
        <w:bottom w:val="none" w:sz="0" w:space="0" w:color="auto"/>
        <w:right w:val="none" w:sz="0" w:space="0" w:color="auto"/>
      </w:divBdr>
    </w:div>
    <w:div w:id="1977449507">
      <w:bodyDiv w:val="1"/>
      <w:marLeft w:val="0"/>
      <w:marRight w:val="0"/>
      <w:marTop w:val="0"/>
      <w:marBottom w:val="0"/>
      <w:divBdr>
        <w:top w:val="none" w:sz="0" w:space="0" w:color="auto"/>
        <w:left w:val="none" w:sz="0" w:space="0" w:color="auto"/>
        <w:bottom w:val="none" w:sz="0" w:space="0" w:color="auto"/>
        <w:right w:val="none" w:sz="0" w:space="0" w:color="auto"/>
      </w:divBdr>
    </w:div>
    <w:div w:id="2092962555">
      <w:bodyDiv w:val="1"/>
      <w:marLeft w:val="0"/>
      <w:marRight w:val="0"/>
      <w:marTop w:val="0"/>
      <w:marBottom w:val="0"/>
      <w:divBdr>
        <w:top w:val="none" w:sz="0" w:space="0" w:color="auto"/>
        <w:left w:val="none" w:sz="0" w:space="0" w:color="auto"/>
        <w:bottom w:val="none" w:sz="0" w:space="0" w:color="auto"/>
        <w:right w:val="none" w:sz="0" w:space="0" w:color="auto"/>
      </w:divBdr>
      <w:divsChild>
        <w:div w:id="1515193518">
          <w:marLeft w:val="0"/>
          <w:marRight w:val="0"/>
          <w:marTop w:val="0"/>
          <w:marBottom w:val="0"/>
          <w:divBdr>
            <w:top w:val="none" w:sz="0" w:space="0" w:color="auto"/>
            <w:left w:val="none" w:sz="0" w:space="0" w:color="auto"/>
            <w:bottom w:val="none" w:sz="0" w:space="0" w:color="auto"/>
            <w:right w:val="none" w:sz="0" w:space="0" w:color="auto"/>
          </w:divBdr>
          <w:divsChild>
            <w:div w:id="867252360">
              <w:marLeft w:val="0"/>
              <w:marRight w:val="0"/>
              <w:marTop w:val="0"/>
              <w:marBottom w:val="0"/>
              <w:divBdr>
                <w:top w:val="none" w:sz="0" w:space="0" w:color="auto"/>
                <w:left w:val="none" w:sz="0" w:space="0" w:color="auto"/>
                <w:bottom w:val="none" w:sz="0" w:space="0" w:color="auto"/>
                <w:right w:val="none" w:sz="0" w:space="0" w:color="auto"/>
              </w:divBdr>
              <w:divsChild>
                <w:div w:id="38016590">
                  <w:marLeft w:val="0"/>
                  <w:marRight w:val="0"/>
                  <w:marTop w:val="0"/>
                  <w:marBottom w:val="0"/>
                  <w:divBdr>
                    <w:top w:val="none" w:sz="0" w:space="0" w:color="auto"/>
                    <w:left w:val="none" w:sz="0" w:space="0" w:color="auto"/>
                    <w:bottom w:val="none" w:sz="0" w:space="0" w:color="auto"/>
                    <w:right w:val="none" w:sz="0" w:space="0" w:color="auto"/>
                  </w:divBdr>
                  <w:divsChild>
                    <w:div w:id="1131627144">
                      <w:marLeft w:val="0"/>
                      <w:marRight w:val="-90"/>
                      <w:marTop w:val="0"/>
                      <w:marBottom w:val="0"/>
                      <w:divBdr>
                        <w:top w:val="none" w:sz="0" w:space="0" w:color="auto"/>
                        <w:left w:val="none" w:sz="0" w:space="0" w:color="auto"/>
                        <w:bottom w:val="none" w:sz="0" w:space="0" w:color="auto"/>
                        <w:right w:val="none" w:sz="0" w:space="0" w:color="auto"/>
                      </w:divBdr>
                      <w:divsChild>
                        <w:div w:id="897470765">
                          <w:marLeft w:val="0"/>
                          <w:marRight w:val="0"/>
                          <w:marTop w:val="0"/>
                          <w:marBottom w:val="0"/>
                          <w:divBdr>
                            <w:top w:val="none" w:sz="0" w:space="0" w:color="auto"/>
                            <w:left w:val="none" w:sz="0" w:space="0" w:color="auto"/>
                            <w:bottom w:val="none" w:sz="0" w:space="0" w:color="auto"/>
                            <w:right w:val="none" w:sz="0" w:space="0" w:color="auto"/>
                          </w:divBdr>
                          <w:divsChild>
                            <w:div w:id="1421946291">
                              <w:marLeft w:val="0"/>
                              <w:marRight w:val="0"/>
                              <w:marTop w:val="0"/>
                              <w:marBottom w:val="0"/>
                              <w:divBdr>
                                <w:top w:val="none" w:sz="0" w:space="0" w:color="auto"/>
                                <w:left w:val="none" w:sz="0" w:space="0" w:color="auto"/>
                                <w:bottom w:val="none" w:sz="0" w:space="0" w:color="auto"/>
                                <w:right w:val="none" w:sz="0" w:space="0" w:color="auto"/>
                              </w:divBdr>
                              <w:divsChild>
                                <w:div w:id="1864592017">
                                  <w:marLeft w:val="0"/>
                                  <w:marRight w:val="0"/>
                                  <w:marTop w:val="0"/>
                                  <w:marBottom w:val="0"/>
                                  <w:divBdr>
                                    <w:top w:val="none" w:sz="0" w:space="0" w:color="auto"/>
                                    <w:left w:val="none" w:sz="0" w:space="0" w:color="auto"/>
                                    <w:bottom w:val="none" w:sz="0" w:space="0" w:color="auto"/>
                                    <w:right w:val="none" w:sz="0" w:space="0" w:color="auto"/>
                                  </w:divBdr>
                                  <w:divsChild>
                                    <w:div w:id="118884429">
                                      <w:marLeft w:val="750"/>
                                      <w:marRight w:val="0"/>
                                      <w:marTop w:val="0"/>
                                      <w:marBottom w:val="0"/>
                                      <w:divBdr>
                                        <w:top w:val="none" w:sz="0" w:space="0" w:color="auto"/>
                                        <w:left w:val="none" w:sz="0" w:space="0" w:color="auto"/>
                                        <w:bottom w:val="none" w:sz="0" w:space="0" w:color="auto"/>
                                        <w:right w:val="none" w:sz="0" w:space="0" w:color="auto"/>
                                      </w:divBdr>
                                      <w:divsChild>
                                        <w:div w:id="1001396629">
                                          <w:marLeft w:val="0"/>
                                          <w:marRight w:val="0"/>
                                          <w:marTop w:val="0"/>
                                          <w:marBottom w:val="0"/>
                                          <w:divBdr>
                                            <w:top w:val="none" w:sz="0" w:space="0" w:color="auto"/>
                                            <w:left w:val="none" w:sz="0" w:space="0" w:color="auto"/>
                                            <w:bottom w:val="none" w:sz="0" w:space="0" w:color="auto"/>
                                            <w:right w:val="none" w:sz="0" w:space="0" w:color="auto"/>
                                          </w:divBdr>
                                          <w:divsChild>
                                            <w:div w:id="2025478482">
                                              <w:marLeft w:val="0"/>
                                              <w:marRight w:val="0"/>
                                              <w:marTop w:val="0"/>
                                              <w:marBottom w:val="0"/>
                                              <w:divBdr>
                                                <w:top w:val="none" w:sz="0" w:space="0" w:color="auto"/>
                                                <w:left w:val="none" w:sz="0" w:space="0" w:color="auto"/>
                                                <w:bottom w:val="none" w:sz="0" w:space="0" w:color="auto"/>
                                                <w:right w:val="none" w:sz="0" w:space="0" w:color="auto"/>
                                              </w:divBdr>
                                              <w:divsChild>
                                                <w:div w:id="812522975">
                                                  <w:marLeft w:val="0"/>
                                                  <w:marRight w:val="0"/>
                                                  <w:marTop w:val="0"/>
                                                  <w:marBottom w:val="0"/>
                                                  <w:divBdr>
                                                    <w:top w:val="none" w:sz="0" w:space="0" w:color="auto"/>
                                                    <w:left w:val="none" w:sz="0" w:space="0" w:color="auto"/>
                                                    <w:bottom w:val="none" w:sz="0" w:space="0" w:color="auto"/>
                                                    <w:right w:val="none" w:sz="0" w:space="0" w:color="auto"/>
                                                  </w:divBdr>
                                                  <w:divsChild>
                                                    <w:div w:id="1713189265">
                                                      <w:marLeft w:val="0"/>
                                                      <w:marRight w:val="0"/>
                                                      <w:marTop w:val="0"/>
                                                      <w:marBottom w:val="0"/>
                                                      <w:divBdr>
                                                        <w:top w:val="none" w:sz="0" w:space="0" w:color="auto"/>
                                                        <w:left w:val="none" w:sz="0" w:space="0" w:color="auto"/>
                                                        <w:bottom w:val="none" w:sz="0" w:space="0" w:color="auto"/>
                                                        <w:right w:val="none" w:sz="0" w:space="0" w:color="auto"/>
                                                      </w:divBdr>
                                                      <w:divsChild>
                                                        <w:div w:id="1653100666">
                                                          <w:marLeft w:val="0"/>
                                                          <w:marRight w:val="0"/>
                                                          <w:marTop w:val="0"/>
                                                          <w:marBottom w:val="0"/>
                                                          <w:divBdr>
                                                            <w:top w:val="none" w:sz="0" w:space="0" w:color="auto"/>
                                                            <w:left w:val="none" w:sz="0" w:space="0" w:color="auto"/>
                                                            <w:bottom w:val="none" w:sz="0" w:space="0" w:color="auto"/>
                                                            <w:right w:val="none" w:sz="0" w:space="0" w:color="auto"/>
                                                          </w:divBdr>
                                                          <w:divsChild>
                                                            <w:div w:id="131144038">
                                                              <w:marLeft w:val="0"/>
                                                              <w:marRight w:val="0"/>
                                                              <w:marTop w:val="0"/>
                                                              <w:marBottom w:val="0"/>
                                                              <w:divBdr>
                                                                <w:top w:val="none" w:sz="0" w:space="0" w:color="auto"/>
                                                                <w:left w:val="none" w:sz="0" w:space="0" w:color="auto"/>
                                                                <w:bottom w:val="none" w:sz="0" w:space="0" w:color="auto"/>
                                                                <w:right w:val="none" w:sz="0" w:space="0" w:color="auto"/>
                                                              </w:divBdr>
                                                              <w:divsChild>
                                                                <w:div w:id="849442568">
                                                                  <w:marLeft w:val="0"/>
                                                                  <w:marRight w:val="0"/>
                                                                  <w:marTop w:val="0"/>
                                                                  <w:marBottom w:val="0"/>
                                                                  <w:divBdr>
                                                                    <w:top w:val="none" w:sz="0" w:space="0" w:color="auto"/>
                                                                    <w:left w:val="none" w:sz="0" w:space="0" w:color="auto"/>
                                                                    <w:bottom w:val="none" w:sz="0" w:space="0" w:color="auto"/>
                                                                    <w:right w:val="none" w:sz="0" w:space="0" w:color="auto"/>
                                                                  </w:divBdr>
                                                                  <w:divsChild>
                                                                    <w:div w:id="301353870">
                                                                      <w:marLeft w:val="0"/>
                                                                      <w:marRight w:val="0"/>
                                                                      <w:marTop w:val="0"/>
                                                                      <w:marBottom w:val="0"/>
                                                                      <w:divBdr>
                                                                        <w:top w:val="none" w:sz="0" w:space="0" w:color="auto"/>
                                                                        <w:left w:val="none" w:sz="0" w:space="0" w:color="auto"/>
                                                                        <w:bottom w:val="none" w:sz="0" w:space="0" w:color="auto"/>
                                                                        <w:right w:val="none" w:sz="0" w:space="0" w:color="auto"/>
                                                                      </w:divBdr>
                                                                      <w:divsChild>
                                                                        <w:div w:id="1086615160">
                                                                          <w:marLeft w:val="0"/>
                                                                          <w:marRight w:val="0"/>
                                                                          <w:marTop w:val="0"/>
                                                                          <w:marBottom w:val="0"/>
                                                                          <w:divBdr>
                                                                            <w:top w:val="none" w:sz="0" w:space="0" w:color="auto"/>
                                                                            <w:left w:val="none" w:sz="0" w:space="0" w:color="auto"/>
                                                                            <w:bottom w:val="none" w:sz="0" w:space="0" w:color="auto"/>
                                                                            <w:right w:val="none" w:sz="0" w:space="0" w:color="auto"/>
                                                                          </w:divBdr>
                                                                          <w:divsChild>
                                                                            <w:div w:id="13450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4353">
                                                                  <w:marLeft w:val="0"/>
                                                                  <w:marRight w:val="0"/>
                                                                  <w:marTop w:val="60"/>
                                                                  <w:marBottom w:val="0"/>
                                                                  <w:divBdr>
                                                                    <w:top w:val="none" w:sz="0" w:space="0" w:color="auto"/>
                                                                    <w:left w:val="none" w:sz="0" w:space="0" w:color="auto"/>
                                                                    <w:bottom w:val="none" w:sz="0" w:space="0" w:color="auto"/>
                                                                    <w:right w:val="none" w:sz="0" w:space="0" w:color="auto"/>
                                                                  </w:divBdr>
                                                                </w:div>
                                                                <w:div w:id="1568614977">
                                                                  <w:marLeft w:val="0"/>
                                                                  <w:marRight w:val="0"/>
                                                                  <w:marTop w:val="0"/>
                                                                  <w:marBottom w:val="0"/>
                                                                  <w:divBdr>
                                                                    <w:top w:val="none" w:sz="0" w:space="0" w:color="auto"/>
                                                                    <w:left w:val="none" w:sz="0" w:space="0" w:color="auto"/>
                                                                    <w:bottom w:val="none" w:sz="0" w:space="0" w:color="auto"/>
                                                                    <w:right w:val="none" w:sz="0" w:space="0" w:color="auto"/>
                                                                  </w:divBdr>
                                                                  <w:divsChild>
                                                                    <w:div w:id="237716160">
                                                                      <w:marLeft w:val="0"/>
                                                                      <w:marRight w:val="0"/>
                                                                      <w:marTop w:val="0"/>
                                                                      <w:marBottom w:val="0"/>
                                                                      <w:divBdr>
                                                                        <w:top w:val="none" w:sz="0" w:space="0" w:color="auto"/>
                                                                        <w:left w:val="none" w:sz="0" w:space="0" w:color="auto"/>
                                                                        <w:bottom w:val="none" w:sz="0" w:space="0" w:color="auto"/>
                                                                        <w:right w:val="none" w:sz="0" w:space="0" w:color="auto"/>
                                                                      </w:divBdr>
                                                                      <w:divsChild>
                                                                        <w:div w:id="94792425">
                                                                          <w:marLeft w:val="0"/>
                                                                          <w:marRight w:val="0"/>
                                                                          <w:marTop w:val="0"/>
                                                                          <w:marBottom w:val="0"/>
                                                                          <w:divBdr>
                                                                            <w:top w:val="none" w:sz="0" w:space="0" w:color="auto"/>
                                                                            <w:left w:val="none" w:sz="0" w:space="0" w:color="auto"/>
                                                                            <w:bottom w:val="none" w:sz="0" w:space="0" w:color="auto"/>
                                                                            <w:right w:val="none" w:sz="0" w:space="0" w:color="auto"/>
                                                                          </w:divBdr>
                                                                          <w:divsChild>
                                                                            <w:div w:id="1553149181">
                                                                              <w:marLeft w:val="0"/>
                                                                              <w:marRight w:val="0"/>
                                                                              <w:marTop w:val="0"/>
                                                                              <w:marBottom w:val="0"/>
                                                                              <w:divBdr>
                                                                                <w:top w:val="none" w:sz="0" w:space="0" w:color="auto"/>
                                                                                <w:left w:val="none" w:sz="0" w:space="0" w:color="auto"/>
                                                                                <w:bottom w:val="none" w:sz="0" w:space="0" w:color="auto"/>
                                                                                <w:right w:val="none" w:sz="0" w:space="0" w:color="auto"/>
                                                                              </w:divBdr>
                                                                              <w:divsChild>
                                                                                <w:div w:id="45495682">
                                                                                  <w:marLeft w:val="105"/>
                                                                                  <w:marRight w:val="105"/>
                                                                                  <w:marTop w:val="90"/>
                                                                                  <w:marBottom w:val="150"/>
                                                                                  <w:divBdr>
                                                                                    <w:top w:val="none" w:sz="0" w:space="0" w:color="auto"/>
                                                                                    <w:left w:val="none" w:sz="0" w:space="0" w:color="auto"/>
                                                                                    <w:bottom w:val="none" w:sz="0" w:space="0" w:color="auto"/>
                                                                                    <w:right w:val="none" w:sz="0" w:space="0" w:color="auto"/>
                                                                                  </w:divBdr>
                                                                                </w:div>
                                                                                <w:div w:id="1240486838">
                                                                                  <w:marLeft w:val="105"/>
                                                                                  <w:marRight w:val="105"/>
                                                                                  <w:marTop w:val="90"/>
                                                                                  <w:marBottom w:val="150"/>
                                                                                  <w:divBdr>
                                                                                    <w:top w:val="none" w:sz="0" w:space="0" w:color="auto"/>
                                                                                    <w:left w:val="none" w:sz="0" w:space="0" w:color="auto"/>
                                                                                    <w:bottom w:val="none" w:sz="0" w:space="0" w:color="auto"/>
                                                                                    <w:right w:val="none" w:sz="0" w:space="0" w:color="auto"/>
                                                                                  </w:divBdr>
                                                                                </w:div>
                                                                                <w:div w:id="543099734">
                                                                                  <w:marLeft w:val="105"/>
                                                                                  <w:marRight w:val="105"/>
                                                                                  <w:marTop w:val="90"/>
                                                                                  <w:marBottom w:val="150"/>
                                                                                  <w:divBdr>
                                                                                    <w:top w:val="none" w:sz="0" w:space="0" w:color="auto"/>
                                                                                    <w:left w:val="none" w:sz="0" w:space="0" w:color="auto"/>
                                                                                    <w:bottom w:val="none" w:sz="0" w:space="0" w:color="auto"/>
                                                                                    <w:right w:val="none" w:sz="0" w:space="0" w:color="auto"/>
                                                                                  </w:divBdr>
                                                                                </w:div>
                                                                                <w:div w:id="1913000408">
                                                                                  <w:marLeft w:val="105"/>
                                                                                  <w:marRight w:val="105"/>
                                                                                  <w:marTop w:val="90"/>
                                                                                  <w:marBottom w:val="150"/>
                                                                                  <w:divBdr>
                                                                                    <w:top w:val="none" w:sz="0" w:space="0" w:color="auto"/>
                                                                                    <w:left w:val="none" w:sz="0" w:space="0" w:color="auto"/>
                                                                                    <w:bottom w:val="none" w:sz="0" w:space="0" w:color="auto"/>
                                                                                    <w:right w:val="none" w:sz="0" w:space="0" w:color="auto"/>
                                                                                  </w:divBdr>
                                                                                </w:div>
                                                                                <w:div w:id="242185293">
                                                                                  <w:marLeft w:val="105"/>
                                                                                  <w:marRight w:val="105"/>
                                                                                  <w:marTop w:val="90"/>
                                                                                  <w:marBottom w:val="150"/>
                                                                                  <w:divBdr>
                                                                                    <w:top w:val="none" w:sz="0" w:space="0" w:color="auto"/>
                                                                                    <w:left w:val="none" w:sz="0" w:space="0" w:color="auto"/>
                                                                                    <w:bottom w:val="none" w:sz="0" w:space="0" w:color="auto"/>
                                                                                    <w:right w:val="none" w:sz="0" w:space="0" w:color="auto"/>
                                                                                  </w:divBdr>
                                                                                </w:div>
                                                                                <w:div w:id="13014220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021192">
          <w:marLeft w:val="0"/>
          <w:marRight w:val="0"/>
          <w:marTop w:val="0"/>
          <w:marBottom w:val="0"/>
          <w:divBdr>
            <w:top w:val="none" w:sz="0" w:space="0" w:color="auto"/>
            <w:left w:val="none" w:sz="0" w:space="0" w:color="auto"/>
            <w:bottom w:val="none" w:sz="0" w:space="0" w:color="auto"/>
            <w:right w:val="none" w:sz="0" w:space="0" w:color="auto"/>
          </w:divBdr>
          <w:divsChild>
            <w:div w:id="1466849602">
              <w:marLeft w:val="0"/>
              <w:marRight w:val="0"/>
              <w:marTop w:val="0"/>
              <w:marBottom w:val="0"/>
              <w:divBdr>
                <w:top w:val="none" w:sz="0" w:space="0" w:color="auto"/>
                <w:left w:val="none" w:sz="0" w:space="0" w:color="auto"/>
                <w:bottom w:val="none" w:sz="0" w:space="0" w:color="auto"/>
                <w:right w:val="none" w:sz="0" w:space="0" w:color="auto"/>
              </w:divBdr>
              <w:divsChild>
                <w:div w:id="4205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2748</TotalTime>
  <Pages>16</Pages>
  <Words>5938</Words>
  <Characters>33847</Characters>
  <Application>Microsoft Office Word</Application>
  <DocSecurity>0</DocSecurity>
  <Lines>282</Lines>
  <Paragraphs>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Huy Lê</dc:creator>
  <cp:keywords/>
  <dc:description/>
  <cp:lastModifiedBy>Microsoft Office User</cp:lastModifiedBy>
  <cp:revision>249</cp:revision>
  <cp:lastPrinted>2026-01-22T09:46:00Z</cp:lastPrinted>
  <dcterms:created xsi:type="dcterms:W3CDTF">2025-05-29T15:40:00Z</dcterms:created>
  <dcterms:modified xsi:type="dcterms:W3CDTF">2026-04-24T09:23:00Z</dcterms:modified>
</cp:coreProperties>
</file>